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AA115" w14:textId="77777777" w:rsidR="005A7688" w:rsidRDefault="005A7688" w:rsidP="0048200A">
      <w:pPr>
        <w:rPr>
          <w:b/>
          <w:bCs/>
          <w:sz w:val="44"/>
          <w:szCs w:val="44"/>
        </w:rPr>
      </w:pPr>
    </w:p>
    <w:p w14:paraId="04C456DE" w14:textId="65C1605C" w:rsidR="0048200A" w:rsidRPr="0048200A" w:rsidRDefault="0048200A" w:rsidP="0048200A">
      <w:pPr>
        <w:rPr>
          <w:b/>
          <w:bCs/>
          <w:sz w:val="44"/>
          <w:szCs w:val="44"/>
        </w:rPr>
      </w:pPr>
      <w:r w:rsidRPr="0048200A">
        <w:rPr>
          <w:b/>
          <w:bCs/>
          <w:sz w:val="44"/>
          <w:szCs w:val="44"/>
        </w:rPr>
        <w:t>Gedragscode Trainer</w:t>
      </w:r>
    </w:p>
    <w:p w14:paraId="283786F0" w14:textId="77777777" w:rsidR="0048200A" w:rsidRDefault="0048200A" w:rsidP="00BE4422">
      <w:pPr>
        <w:rPr>
          <w:b/>
          <w:bCs/>
        </w:rPr>
      </w:pPr>
    </w:p>
    <w:p w14:paraId="711337C1" w14:textId="7B452F61" w:rsidR="00BE4422" w:rsidRPr="00EE3A71" w:rsidRDefault="00EE3A71" w:rsidP="00BE4422">
      <w:pPr>
        <w:rPr>
          <w:rFonts w:ascii="Refrigerator Deluxe" w:hAnsi="Refrigerator Deluxe"/>
        </w:rPr>
      </w:pPr>
      <w:r>
        <w:rPr>
          <w:b/>
          <w:bCs/>
          <w:noProof/>
        </w:rPr>
        <mc:AlternateContent>
          <mc:Choice Requires="wps">
            <w:drawing>
              <wp:anchor distT="0" distB="0" distL="114300" distR="114300" simplePos="0" relativeHeight="251659264" behindDoc="0" locked="0" layoutInCell="1" allowOverlap="1" wp14:anchorId="529C8BBC" wp14:editId="6BB251B8">
                <wp:simplePos x="0" y="0"/>
                <wp:positionH relativeFrom="column">
                  <wp:posOffset>-861695</wp:posOffset>
                </wp:positionH>
                <wp:positionV relativeFrom="page">
                  <wp:posOffset>38100</wp:posOffset>
                </wp:positionV>
                <wp:extent cx="7477125" cy="10620375"/>
                <wp:effectExtent l="114300" t="114300" r="142875" b="142875"/>
                <wp:wrapNone/>
                <wp:docPr id="1133635098" name="Rechthoek 1"/>
                <wp:cNvGraphicFramePr/>
                <a:graphic xmlns:a="http://schemas.openxmlformats.org/drawingml/2006/main">
                  <a:graphicData uri="http://schemas.microsoft.com/office/word/2010/wordprocessingShape">
                    <wps:wsp>
                      <wps:cNvSpPr/>
                      <wps:spPr>
                        <a:xfrm>
                          <a:off x="0" y="0"/>
                          <a:ext cx="7477125" cy="10620375"/>
                        </a:xfrm>
                        <a:prstGeom prst="rect">
                          <a:avLst/>
                        </a:prstGeom>
                        <a:noFill/>
                        <a:ln w="254000" cap="flat" cmpd="sng" algn="ctr">
                          <a:solidFill>
                            <a:srgbClr val="08557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9BFAC" id="Rechthoek 1" o:spid="_x0000_s1026" style="position:absolute;margin-left:-67.85pt;margin-top:3pt;width:588.75pt;height:8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" filled="f" strokecolor="#085573" strokeweight="20pt">
                <v:stroke joinstyle="round"/>
                <w10:wrap anchory="page"/>
              </v:rect>
            </w:pict>
          </mc:Fallback>
        </mc:AlternateContent>
      </w:r>
      <w:r w:rsidR="00BE4422" w:rsidRPr="76A6F325">
        <w:rPr>
          <w:b/>
          <w:bCs/>
        </w:rPr>
        <w:t xml:space="preserve">Als </w:t>
      </w:r>
      <w:r w:rsidR="00BE4422">
        <w:rPr>
          <w:b/>
          <w:bCs/>
        </w:rPr>
        <w:t xml:space="preserve">trainer… </w:t>
      </w:r>
      <w:r w:rsidR="00BE4422" w:rsidRPr="76A6F325">
        <w:rPr>
          <w:b/>
          <w:bCs/>
        </w:rPr>
        <w:t xml:space="preserve"> </w:t>
      </w:r>
    </w:p>
    <w:p w14:paraId="094EE1ED" w14:textId="77777777" w:rsidR="00BE4422" w:rsidRPr="008A5040" w:rsidRDefault="00BE4422" w:rsidP="00BE4422">
      <w:pPr>
        <w:rPr>
          <w:b/>
          <w:bCs/>
        </w:rPr>
      </w:pPr>
    </w:p>
    <w:p w14:paraId="323DE97C" w14:textId="20038188" w:rsidR="00BE4422" w:rsidRPr="009379EA" w:rsidRDefault="00BE4422" w:rsidP="00BE4422">
      <w:pPr>
        <w:pStyle w:val="Lijstalinea"/>
        <w:numPr>
          <w:ilvl w:val="0"/>
          <w:numId w:val="35"/>
        </w:numPr>
        <w:jc w:val="both"/>
      </w:pPr>
      <w:r w:rsidRPr="009379EA">
        <w:rPr>
          <w:b/>
          <w:bCs/>
        </w:rPr>
        <w:t>Respecteren we anderen</w:t>
      </w:r>
      <w:r w:rsidRPr="009379EA">
        <w:t xml:space="preserve">. We hebben respect voor onze </w:t>
      </w:r>
      <w:r w:rsidR="002D56D6">
        <w:t>golfers</w:t>
      </w:r>
      <w:r w:rsidRPr="009379EA">
        <w:t xml:space="preserve">, tegenstanders, medetrainers, </w:t>
      </w:r>
      <w:r w:rsidR="002D56D6">
        <w:t>referees</w:t>
      </w:r>
      <w:r w:rsidRPr="009379EA">
        <w:t xml:space="preserve">, supporters en clubvrijwilligers. We tonen dit door zowel op als naast </w:t>
      </w:r>
      <w:r w:rsidR="002D56D6">
        <w:t>de golfclub</w:t>
      </w:r>
      <w:r w:rsidRPr="009379EA">
        <w:t xml:space="preserve"> respectvol met hen te praten en sportief gedrag te tonen. </w:t>
      </w:r>
    </w:p>
    <w:p w14:paraId="0C331038" w14:textId="77777777" w:rsidR="00BE4422" w:rsidRPr="009379EA" w:rsidRDefault="00BE4422" w:rsidP="00BE4422">
      <w:pPr>
        <w:pStyle w:val="Lijstalinea"/>
        <w:jc w:val="both"/>
      </w:pPr>
    </w:p>
    <w:p w14:paraId="1E01E37A" w14:textId="5A6137A8" w:rsidR="00BE4422" w:rsidRPr="009379EA" w:rsidRDefault="00BE4422" w:rsidP="00BE4422">
      <w:pPr>
        <w:pStyle w:val="Lijstalinea"/>
        <w:numPr>
          <w:ilvl w:val="0"/>
          <w:numId w:val="35"/>
        </w:numPr>
        <w:jc w:val="both"/>
      </w:pPr>
      <w:r w:rsidRPr="009379EA">
        <w:rPr>
          <w:b/>
          <w:bCs/>
        </w:rPr>
        <w:t xml:space="preserve">Waken we over de plezierbeleving van onze </w:t>
      </w:r>
      <w:r w:rsidR="002D56D6">
        <w:rPr>
          <w:b/>
          <w:bCs/>
        </w:rPr>
        <w:t>golfers</w:t>
      </w:r>
      <w:r w:rsidRPr="009379EA">
        <w:t xml:space="preserve">. We doen er alles aan zodat ze optimale plezierbeleving ervaren,  bijleren als sporter, en groeien als mens. We hebben ook oog voor het feit dat sportbeoefening </w:t>
      </w:r>
      <w:r w:rsidR="002D56D6">
        <w:t>golfers</w:t>
      </w:r>
      <w:r w:rsidRPr="009379EA">
        <w:t xml:space="preserve"> kan helpen vaardigheden aan te leren die ze kunnen inzetten binnen </w:t>
      </w:r>
      <w:r w:rsidR="00FA6482">
        <w:t>verschillende</w:t>
      </w:r>
      <w:r w:rsidRPr="009379EA">
        <w:t xml:space="preserve"> levensdomeinen. </w:t>
      </w:r>
    </w:p>
    <w:p w14:paraId="49807C76" w14:textId="77777777" w:rsidR="00BE4422" w:rsidRDefault="00BE4422" w:rsidP="00BE4422">
      <w:pPr>
        <w:pStyle w:val="Lijstalinea"/>
      </w:pPr>
    </w:p>
    <w:p w14:paraId="7CC0E850" w14:textId="1F6E2884" w:rsidR="00AA345B" w:rsidRDefault="00932A00" w:rsidP="002D56D6">
      <w:pPr>
        <w:pStyle w:val="Lijstalinea"/>
        <w:numPr>
          <w:ilvl w:val="0"/>
          <w:numId w:val="35"/>
        </w:numPr>
      </w:pPr>
      <w:r>
        <w:rPr>
          <w:b/>
          <w:bCs/>
        </w:rPr>
        <w:t>Gaan we in dialoog</w:t>
      </w:r>
      <w:r w:rsidR="00BE4422" w:rsidRPr="009379EA">
        <w:rPr>
          <w:b/>
          <w:bCs/>
        </w:rPr>
        <w:t xml:space="preserve"> met</w:t>
      </w:r>
      <w:r>
        <w:rPr>
          <w:b/>
          <w:bCs/>
        </w:rPr>
        <w:t xml:space="preserve"> onze</w:t>
      </w:r>
      <w:r w:rsidR="00B92158">
        <w:rPr>
          <w:b/>
          <w:bCs/>
        </w:rPr>
        <w:t xml:space="preserve"> </w:t>
      </w:r>
      <w:r w:rsidR="002D56D6">
        <w:rPr>
          <w:b/>
          <w:bCs/>
        </w:rPr>
        <w:t>golfers</w:t>
      </w:r>
      <w:r w:rsidR="00BE4422">
        <w:t xml:space="preserve">. Het stimuleren van persoonlijke betrokkenheid van </w:t>
      </w:r>
      <w:r w:rsidR="002D56D6">
        <w:t>golfers</w:t>
      </w:r>
      <w:r w:rsidR="00B92158">
        <w:t xml:space="preserve"> </w:t>
      </w:r>
      <w:r w:rsidR="00BE4422">
        <w:t xml:space="preserve">en dialoog is iets dat wij belangrijk vinden. We trachten de gevoelens van onze </w:t>
      </w:r>
      <w:r w:rsidR="002D56D6">
        <w:t>golfers</w:t>
      </w:r>
      <w:r w:rsidR="006575B0">
        <w:t xml:space="preserve"> </w:t>
      </w:r>
      <w:r w:rsidR="00BE4422">
        <w:t xml:space="preserve">steeds te begrijpen en zoeken afstemming met elkaar. </w:t>
      </w:r>
    </w:p>
    <w:p w14:paraId="141EA6F2" w14:textId="77777777" w:rsidR="00BE4422" w:rsidRDefault="00BE4422" w:rsidP="00BE4422">
      <w:pPr>
        <w:pStyle w:val="Lijstalinea"/>
        <w:jc w:val="both"/>
      </w:pPr>
    </w:p>
    <w:p w14:paraId="76F743BD" w14:textId="3D5D312D" w:rsidR="00BE4422" w:rsidRDefault="00BE4422" w:rsidP="00BE4422">
      <w:pPr>
        <w:pStyle w:val="Lijstalinea"/>
        <w:numPr>
          <w:ilvl w:val="0"/>
          <w:numId w:val="35"/>
        </w:numPr>
        <w:jc w:val="both"/>
      </w:pPr>
      <w:r w:rsidRPr="76A6F325">
        <w:rPr>
          <w:b/>
          <w:bCs/>
        </w:rPr>
        <w:t>Durven we raad vragen</w:t>
      </w:r>
      <w:r>
        <w:t>.</w:t>
      </w:r>
      <w:r w:rsidR="002863EC">
        <w:t xml:space="preserve"> We respecteren beslissingen en advies van experten (medisch, psychologisch, voeding,…) </w:t>
      </w:r>
      <w:r w:rsidR="00A71A02">
        <w:t xml:space="preserve">die waken over de gezondheid van onze </w:t>
      </w:r>
      <w:r w:rsidR="002D56D6">
        <w:t>golfers</w:t>
      </w:r>
      <w:r w:rsidR="00A71A02">
        <w:t xml:space="preserve"> en passen de training van onze </w:t>
      </w:r>
      <w:r w:rsidR="002D56D6">
        <w:t>golfers</w:t>
      </w:r>
      <w:r w:rsidR="00A71A02">
        <w:t xml:space="preserve"> aan deze adviezen aan.</w:t>
      </w:r>
      <w:r>
        <w:t xml:space="preserve"> We laten ons omringen door experten (medisch, psychologisch, voeding,…) die ons optimaal kunnen adviseren in de begeleiding van </w:t>
      </w:r>
      <w:r w:rsidR="002D56D6">
        <w:t>golfers</w:t>
      </w:r>
      <w:r>
        <w:t xml:space="preserve">. We staan open voor hun expertise en betrekken hen actief bij het besluitvormingsproces.  </w:t>
      </w:r>
    </w:p>
    <w:p w14:paraId="06EEA1D9" w14:textId="77777777" w:rsidR="00BE4422" w:rsidRDefault="00BE4422" w:rsidP="00BE4422">
      <w:pPr>
        <w:pStyle w:val="Lijstalinea"/>
      </w:pPr>
    </w:p>
    <w:p w14:paraId="0B796E8E" w14:textId="633A7E32" w:rsidR="002D56D6" w:rsidRDefault="00BE4422" w:rsidP="002D56D6">
      <w:pPr>
        <w:pStyle w:val="Lijstalinea"/>
        <w:numPr>
          <w:ilvl w:val="0"/>
          <w:numId w:val="35"/>
        </w:numPr>
        <w:jc w:val="both"/>
      </w:pPr>
      <w:r w:rsidRPr="76A6F325">
        <w:rPr>
          <w:b/>
          <w:bCs/>
        </w:rPr>
        <w:t>Vertonen we voorbeeldgedrag</w:t>
      </w:r>
      <w:r w:rsidR="002D56D6">
        <w:t>. J</w:t>
      </w:r>
      <w:r w:rsidR="002D56D6">
        <w:rPr>
          <w:lang w:eastAsia="nl-BE"/>
        </w:rPr>
        <w:t xml:space="preserve">e zal </w:t>
      </w:r>
      <w:r w:rsidR="002D56D6">
        <w:rPr>
          <w:lang w:eastAsia="nl-BE"/>
        </w:rPr>
        <w:t xml:space="preserve">je onthouden van gedragingen en uitlatingen waardoor de sport in diskrediet wordt gebracht. Je gedraagt je hoffelijk en respectvol en je onthoudt je van beledigende opmerkingen. Dit geldt zowel bij rechtstreekse contacten met anderen, als bij het gebruik van communicatiekanalen zoals sociale media, apps, internet of het maken van geluids- of beeldmateriaal. Je weet steeds, zowel binnen als buiten de sportorganisatie, jouw professioneel karakter te behouden. Je drinkt geen alcohol, rookt niet en neemt geen drugs in de nabije aanwezigheid van minderjarige </w:t>
      </w:r>
      <w:r w:rsidR="002D56D6">
        <w:rPr>
          <w:lang w:eastAsia="nl-BE"/>
        </w:rPr>
        <w:t>golfers</w:t>
      </w:r>
      <w:r w:rsidR="002D56D6">
        <w:rPr>
          <w:lang w:eastAsia="nl-BE"/>
        </w:rPr>
        <w:t>.</w:t>
      </w:r>
    </w:p>
    <w:p w14:paraId="7014D217" w14:textId="77777777" w:rsidR="00BE4422" w:rsidRDefault="00BE4422" w:rsidP="00BE4422">
      <w:pPr>
        <w:pStyle w:val="Lijstalinea"/>
      </w:pPr>
    </w:p>
    <w:p w14:paraId="69CCAF38" w14:textId="0EA47FBE" w:rsidR="00BE4422" w:rsidRDefault="00BE4422" w:rsidP="00BE4422">
      <w:pPr>
        <w:pStyle w:val="Lijstalinea"/>
        <w:numPr>
          <w:ilvl w:val="0"/>
          <w:numId w:val="35"/>
        </w:numPr>
        <w:jc w:val="both"/>
      </w:pPr>
      <w:r w:rsidRPr="00536E24">
        <w:rPr>
          <w:b/>
          <w:bCs/>
        </w:rPr>
        <w:t>Prijzen we inspanningen</w:t>
      </w:r>
      <w:r>
        <w:t xml:space="preserve">. We trachten ons bewust te zijn van de dagelijkse inspanningen van onze </w:t>
      </w:r>
      <w:r w:rsidR="002D56D6">
        <w:t>golfers</w:t>
      </w:r>
      <w:r>
        <w:t xml:space="preserve"> en geven opbouwende positieve feedback, los van resultaat. We willen samen, op een stimulerende manier, grenzen verleggen</w:t>
      </w:r>
      <w:r w:rsidR="000C02D9">
        <w:t xml:space="preserve"> en houden ook rekening met de ambities van onze </w:t>
      </w:r>
      <w:r w:rsidR="002D56D6">
        <w:t>golfers</w:t>
      </w:r>
      <w:r>
        <w:t xml:space="preserve">. </w:t>
      </w:r>
    </w:p>
    <w:p w14:paraId="6C6AE2B7" w14:textId="77777777" w:rsidR="00BE4422" w:rsidRDefault="00BE4422" w:rsidP="00BE4422">
      <w:pPr>
        <w:pStyle w:val="Lijstalinea"/>
        <w:jc w:val="both"/>
      </w:pPr>
    </w:p>
    <w:p w14:paraId="71727644" w14:textId="296796DF" w:rsidR="002D56D6" w:rsidRDefault="00BE4422" w:rsidP="002D56D6">
      <w:pPr>
        <w:pStyle w:val="Lijstalinea"/>
        <w:numPr>
          <w:ilvl w:val="0"/>
          <w:numId w:val="35"/>
        </w:numPr>
        <w:jc w:val="both"/>
      </w:pPr>
      <w:r w:rsidRPr="76A6F325">
        <w:rPr>
          <w:b/>
          <w:bCs/>
        </w:rPr>
        <w:t xml:space="preserve">Respecteren we de fysieke </w:t>
      </w:r>
      <w:r>
        <w:rPr>
          <w:b/>
          <w:bCs/>
        </w:rPr>
        <w:t xml:space="preserve">en psychische </w:t>
      </w:r>
      <w:r w:rsidRPr="76A6F325">
        <w:rPr>
          <w:b/>
          <w:bCs/>
        </w:rPr>
        <w:t>grenzen</w:t>
      </w:r>
      <w:r>
        <w:t xml:space="preserve">. Een schouderklopje doet deugd wanneer het even minder gaat. Verder zijn we ons ervan bewust dat lichamelijk contact niet door iedereen prettig wordt ervaren. We vragen toestemming indien dit nodig zou zijn om bepaalde instructies te geven. We zijn ons bewust van onze machtspositie en misbruiken deze niet. </w:t>
      </w:r>
    </w:p>
    <w:p w14:paraId="69EB05B2" w14:textId="77777777" w:rsidR="0048200A" w:rsidRDefault="0048200A" w:rsidP="0048200A">
      <w:pPr>
        <w:pStyle w:val="Lijstalinea"/>
      </w:pPr>
    </w:p>
    <w:p w14:paraId="3AD3C9A1" w14:textId="77777777" w:rsidR="0048200A" w:rsidRDefault="0048200A" w:rsidP="0048200A">
      <w:pPr>
        <w:jc w:val="both"/>
      </w:pPr>
    </w:p>
    <w:p w14:paraId="17F3054B" w14:textId="77777777" w:rsidR="0048200A" w:rsidRDefault="0048200A" w:rsidP="0048200A">
      <w:pPr>
        <w:jc w:val="both"/>
      </w:pPr>
    </w:p>
    <w:p w14:paraId="14266269" w14:textId="756A5122" w:rsidR="0048200A" w:rsidRDefault="002D56D6" w:rsidP="0048200A">
      <w:pPr>
        <w:numPr>
          <w:ilvl w:val="0"/>
          <w:numId w:val="35"/>
        </w:numPr>
        <w:spacing w:before="100" w:beforeAutospacing="1" w:after="240" w:line="300" w:lineRule="atLeast"/>
        <w:jc w:val="both"/>
        <w:rPr>
          <w:lang w:eastAsia="nl-BE"/>
        </w:rPr>
      </w:pPr>
      <w:r w:rsidRPr="002D56D6">
        <w:rPr>
          <w:b/>
          <w:bCs/>
          <w:lang w:eastAsia="nl-BE"/>
        </w:rPr>
        <w:t>Kennen we de regels en reglementen</w:t>
      </w:r>
      <w:r>
        <w:rPr>
          <w:lang w:eastAsia="nl-BE"/>
        </w:rPr>
        <w:t xml:space="preserve">. </w:t>
      </w:r>
      <w:r>
        <w:rPr>
          <w:lang w:eastAsia="nl-BE"/>
        </w:rPr>
        <w:t xml:space="preserve">Je kent en respecteert regels en reglementen. Pesterijen, doping, drugs, intimidatie,  machtsmisbruik, wedstrijdvervalsing, ongewenst seksueel gedrag, agressie en geweld zijn strikt verboden. </w:t>
      </w:r>
      <w:r w:rsidR="0048200A">
        <w:rPr>
          <w:noProof/>
        </w:rPr>
        <mc:AlternateContent>
          <mc:Choice Requires="wps">
            <w:drawing>
              <wp:anchor distT="0" distB="0" distL="114300" distR="114300" simplePos="0" relativeHeight="251661312" behindDoc="0" locked="0" layoutInCell="1" allowOverlap="1" wp14:anchorId="618EC1FB" wp14:editId="0EE87465">
                <wp:simplePos x="0" y="0"/>
                <wp:positionH relativeFrom="column">
                  <wp:posOffset>-838200</wp:posOffset>
                </wp:positionH>
                <wp:positionV relativeFrom="page">
                  <wp:posOffset>19685</wp:posOffset>
                </wp:positionV>
                <wp:extent cx="7477125" cy="10620375"/>
                <wp:effectExtent l="114300" t="114300" r="142875" b="142875"/>
                <wp:wrapNone/>
                <wp:docPr id="1683844065" name="Rechthoek 1"/>
                <wp:cNvGraphicFramePr/>
                <a:graphic xmlns:a="http://schemas.openxmlformats.org/drawingml/2006/main">
                  <a:graphicData uri="http://schemas.microsoft.com/office/word/2010/wordprocessingShape">
                    <wps:wsp>
                      <wps:cNvSpPr/>
                      <wps:spPr>
                        <a:xfrm>
                          <a:off x="0" y="0"/>
                          <a:ext cx="7477125" cy="10620375"/>
                        </a:xfrm>
                        <a:prstGeom prst="rect">
                          <a:avLst/>
                        </a:prstGeom>
                        <a:noFill/>
                        <a:ln w="254000" cap="flat" cmpd="sng" algn="ctr">
                          <a:solidFill>
                            <a:srgbClr val="08557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3E8BB" id="Rechthoek 1" o:spid="_x0000_s1026" style="position:absolute;margin-left:-66pt;margin-top:1.55pt;width:588.75pt;height:83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" filled="f" strokecolor="#085573" strokeweight="20pt">
                <v:stroke joinstyle="round"/>
                <w10:wrap anchory="page"/>
              </v:rect>
            </w:pict>
          </mc:Fallback>
        </mc:AlternateContent>
      </w:r>
    </w:p>
    <w:p w14:paraId="1ACDB452" w14:textId="1FB0E8E3" w:rsidR="002D56D6" w:rsidRDefault="00BE4422" w:rsidP="002D56D6">
      <w:pPr>
        <w:pStyle w:val="Lijstalinea"/>
        <w:numPr>
          <w:ilvl w:val="0"/>
          <w:numId w:val="35"/>
        </w:numPr>
        <w:jc w:val="both"/>
      </w:pPr>
      <w:r w:rsidRPr="76A6F325">
        <w:rPr>
          <w:b/>
          <w:bCs/>
        </w:rPr>
        <w:t>Z</w:t>
      </w:r>
      <w:r>
        <w:rPr>
          <w:b/>
          <w:bCs/>
        </w:rPr>
        <w:t>ij</w:t>
      </w:r>
      <w:r w:rsidRPr="76A6F325">
        <w:rPr>
          <w:b/>
          <w:bCs/>
        </w:rPr>
        <w:t>n we aanspreekbaar</w:t>
      </w:r>
      <w:r>
        <w:t xml:space="preserve">. We stellen ons toegankelijk en beschikbaar op, zodat </w:t>
      </w:r>
      <w:r w:rsidR="002D56D6">
        <w:t>golfers</w:t>
      </w:r>
      <w:r>
        <w:t xml:space="preserve"> en collega’s ons vertrouwen bij het uiten van twijfels en bezorgdheden. We zijn ons bewust van onze voorbeeldrol, zowel op maar zeker ook naast het veld, en nemen verantwoordelijkheid op hierin. We communiceren hierover, zodat dit drempelverlagend aanvoelt voor onze </w:t>
      </w:r>
      <w:r w:rsidR="002D56D6">
        <w:t>golfers</w:t>
      </w:r>
      <w:r>
        <w:t xml:space="preserve"> en collega’s.  </w:t>
      </w:r>
    </w:p>
    <w:p w14:paraId="0B64D8B6" w14:textId="15F0C692" w:rsidR="005A7688" w:rsidRDefault="002D56D6" w:rsidP="005A7688">
      <w:pPr>
        <w:numPr>
          <w:ilvl w:val="0"/>
          <w:numId w:val="35"/>
        </w:numPr>
        <w:spacing w:before="100" w:beforeAutospacing="1" w:after="240" w:line="300" w:lineRule="atLeast"/>
        <w:jc w:val="both"/>
        <w:rPr>
          <w:lang w:eastAsia="nl-BE"/>
        </w:rPr>
      </w:pPr>
      <w:r w:rsidRPr="00AA345B">
        <w:rPr>
          <w:b/>
          <w:bCs/>
        </w:rPr>
        <w:t>Nemen we de zorg en verantwoordelijkheid op v</w:t>
      </w:r>
      <w:r>
        <w:rPr>
          <w:b/>
          <w:bCs/>
        </w:rPr>
        <w:t>oor</w:t>
      </w:r>
      <w:r w:rsidRPr="00AA345B">
        <w:rPr>
          <w:b/>
          <w:bCs/>
        </w:rPr>
        <w:t xml:space="preserve"> </w:t>
      </w:r>
      <w:r>
        <w:rPr>
          <w:b/>
          <w:bCs/>
        </w:rPr>
        <w:t>golfers</w:t>
      </w:r>
      <w:r>
        <w:t xml:space="preserve">. We hebben aandacht voor de </w:t>
      </w:r>
      <w:r>
        <w:t>golfers</w:t>
      </w:r>
      <w:r>
        <w:t xml:space="preserve"> en hun problemen en staan open voor communicatie en bespreekbaarheid hiervan. </w:t>
      </w:r>
      <w:r>
        <w:rPr>
          <w:lang w:eastAsia="nl-BE"/>
        </w:rPr>
        <w:t xml:space="preserve">Je neem als sportbegeleider je verantwoordelijkheid op als je dingen ziet / hoort die in strijd zijn met deze gedragscode. Je bent open en alert voor waarschuwingssignalen op dat vak en aarzelt niet om signalen door te geven of al enige actie te ondernemen op het moment zelf (bv. aanspreken, anderen aanspreken, aanwezig blijven,…) wanneer zaken indruisen tegen de gedragscode binnen jouw sportorganisatie. </w:t>
      </w:r>
      <w:r>
        <w:t xml:space="preserve">Je weet dat je </w:t>
      </w:r>
      <w:r>
        <w:rPr>
          <w:lang w:eastAsia="nl-BE"/>
        </w:rPr>
        <w:t>steeds met vragen en bezorgdheden terecht kan bij [</w:t>
      </w:r>
      <w:r>
        <w:rPr>
          <w:highlight w:val="yellow"/>
          <w:lang w:eastAsia="nl-BE"/>
        </w:rPr>
        <w:t>het bestuur, de API of de ethische commissie</w:t>
      </w:r>
      <w:r>
        <w:rPr>
          <w:lang w:eastAsia="nl-BE"/>
        </w:rPr>
        <w:t>].</w:t>
      </w:r>
    </w:p>
    <w:p w14:paraId="7402B45F" w14:textId="5717E5B8" w:rsidR="005A7688" w:rsidRPr="005A7688" w:rsidRDefault="005A7688" w:rsidP="005A7688">
      <w:pPr>
        <w:tabs>
          <w:tab w:val="left" w:pos="1260"/>
        </w:tabs>
        <w:spacing w:before="100" w:beforeAutospacing="1" w:after="240" w:line="300" w:lineRule="atLeast"/>
        <w:jc w:val="both"/>
        <w:rPr>
          <w:lang w:eastAsia="nl-BE"/>
        </w:rPr>
      </w:pPr>
    </w:p>
    <w:p w14:paraId="75D99DB2" w14:textId="61A3AA53" w:rsidR="00C5222A" w:rsidRPr="005A7688" w:rsidRDefault="00C5222A" w:rsidP="0078287F">
      <w:pPr>
        <w:spacing w:after="0" w:line="240" w:lineRule="auto"/>
        <w:jc w:val="both"/>
        <w:rPr>
          <w:i/>
          <w:sz w:val="18"/>
          <w:szCs w:val="18"/>
        </w:rPr>
      </w:pPr>
    </w:p>
    <w:p w14:paraId="7092CCDE" w14:textId="3F821866" w:rsidR="005A7688" w:rsidRPr="005A7688" w:rsidRDefault="005A7688" w:rsidP="0078287F">
      <w:pPr>
        <w:spacing w:after="0" w:line="240" w:lineRule="auto"/>
        <w:jc w:val="both"/>
        <w:rPr>
          <w:b/>
          <w:bCs/>
        </w:rPr>
      </w:pPr>
      <w:r w:rsidRPr="005A7688">
        <w:rPr>
          <w:b/>
          <w:bCs/>
        </w:rPr>
        <w:t xml:space="preserve">Akkoordverklaring </w:t>
      </w:r>
      <w:r w:rsidRPr="005A7688">
        <w:rPr>
          <w:b/>
          <w:bCs/>
        </w:rPr>
        <w:t xml:space="preserve">Gedragscode </w:t>
      </w:r>
    </w:p>
    <w:p w14:paraId="0A46AB1B" w14:textId="45AE9A3B" w:rsidR="005A7688" w:rsidRPr="005A7688" w:rsidRDefault="005A7688" w:rsidP="0078287F">
      <w:pPr>
        <w:spacing w:after="0" w:line="240" w:lineRule="auto"/>
        <w:jc w:val="both"/>
      </w:pPr>
      <w:r w:rsidRPr="005A7688">
        <w:t xml:space="preserve"> </w:t>
      </w:r>
    </w:p>
    <w:p w14:paraId="270AA5D4" w14:textId="77777777" w:rsidR="005A7688" w:rsidRDefault="005A7688" w:rsidP="005A7688">
      <w:pPr>
        <w:tabs>
          <w:tab w:val="left" w:pos="5145"/>
        </w:tabs>
        <w:spacing w:after="0" w:line="240" w:lineRule="auto"/>
        <w:jc w:val="both"/>
      </w:pPr>
      <w:r w:rsidRPr="005A7688">
        <w:tab/>
      </w:r>
    </w:p>
    <w:p w14:paraId="54E238A3" w14:textId="10BC68BC" w:rsidR="005A7688" w:rsidRPr="005A7688" w:rsidRDefault="005A7688" w:rsidP="005A7688">
      <w:pPr>
        <w:tabs>
          <w:tab w:val="left" w:pos="5145"/>
        </w:tabs>
        <w:spacing w:after="0" w:line="240" w:lineRule="auto"/>
        <w:jc w:val="both"/>
      </w:pPr>
      <w:r w:rsidRPr="005A7688">
        <w:t xml:space="preserve">Mevrouw/mijnheer: </w:t>
      </w:r>
      <w:r w:rsidRPr="005A7688">
        <w:tab/>
      </w:r>
    </w:p>
    <w:p w14:paraId="1A80EB3C" w14:textId="77777777" w:rsidR="005A7688" w:rsidRPr="005A7688" w:rsidRDefault="005A7688" w:rsidP="0078287F">
      <w:pPr>
        <w:spacing w:after="0" w:line="240" w:lineRule="auto"/>
        <w:jc w:val="both"/>
      </w:pPr>
      <w:r w:rsidRPr="005A7688">
        <w:t xml:space="preserve">Geboren te </w:t>
      </w:r>
    </w:p>
    <w:p w14:paraId="6A97457D" w14:textId="77777777" w:rsidR="005A7688" w:rsidRPr="005A7688" w:rsidRDefault="005A7688" w:rsidP="005A7688">
      <w:pPr>
        <w:spacing w:after="0" w:line="240" w:lineRule="auto"/>
      </w:pPr>
    </w:p>
    <w:p w14:paraId="01749F21" w14:textId="2911CE9A" w:rsidR="005A7688" w:rsidRPr="005A7688" w:rsidRDefault="005A7688" w:rsidP="005A7688">
      <w:pPr>
        <w:spacing w:after="0" w:line="240" w:lineRule="auto"/>
      </w:pPr>
      <w:r w:rsidRPr="005A7688">
        <w:t>Verklaart hierbij te beschikken over een blanco ‘Uittreksel uit het strafregister – module 2’</w:t>
      </w:r>
      <w:r w:rsidRPr="005A7688">
        <w:t xml:space="preserve"> &amp; </w:t>
      </w:r>
    </w:p>
    <w:p w14:paraId="60D76F2C" w14:textId="77777777" w:rsidR="005A7688" w:rsidRPr="005A7688" w:rsidRDefault="005A7688" w:rsidP="005A7688">
      <w:pPr>
        <w:spacing w:after="0" w:line="240" w:lineRule="auto"/>
      </w:pPr>
      <w:r w:rsidRPr="005A7688">
        <w:t>v</w:t>
      </w:r>
      <w:r w:rsidRPr="005A7688">
        <w:t>erklaart op de hoogte te zijn van de bepalingen van de Gedrags</w:t>
      </w:r>
      <w:r w:rsidRPr="005A7688">
        <w:t>code</w:t>
      </w:r>
      <w:r w:rsidRPr="005A7688">
        <w:t xml:space="preserve"> en verbindt er zich toe deze te zullen naleven. </w:t>
      </w:r>
    </w:p>
    <w:p w14:paraId="3FAAAFD1" w14:textId="77777777" w:rsidR="005A7688" w:rsidRPr="005A7688" w:rsidRDefault="005A7688" w:rsidP="005A7688">
      <w:pPr>
        <w:spacing w:after="0" w:line="240" w:lineRule="auto"/>
      </w:pPr>
    </w:p>
    <w:p w14:paraId="6474F489" w14:textId="31108DBB" w:rsidR="005A7688" w:rsidRPr="005A7688" w:rsidRDefault="005A7688" w:rsidP="005A7688">
      <w:pPr>
        <w:spacing w:after="0" w:line="240" w:lineRule="auto"/>
      </w:pPr>
      <w:r w:rsidRPr="005A7688">
        <w:t>Ondertekend te</w:t>
      </w:r>
      <w:r w:rsidRPr="005A7688">
        <w:t xml:space="preserve">………………                                  </w:t>
      </w:r>
      <w:r w:rsidRPr="005A7688">
        <w:t xml:space="preserve"> op ………………………………………………………. </w:t>
      </w:r>
    </w:p>
    <w:p w14:paraId="2F8AD8DF" w14:textId="77777777" w:rsidR="005A7688" w:rsidRPr="005A7688" w:rsidRDefault="005A7688" w:rsidP="005A7688">
      <w:pPr>
        <w:spacing w:after="0" w:line="240" w:lineRule="auto"/>
      </w:pPr>
    </w:p>
    <w:p w14:paraId="23EAEF9F" w14:textId="75D60BAD" w:rsidR="005A7688" w:rsidRPr="005A7688" w:rsidRDefault="005A7688" w:rsidP="005A7688">
      <w:pPr>
        <w:spacing w:after="0" w:line="240" w:lineRule="auto"/>
        <w:rPr>
          <w:i/>
          <w:sz w:val="18"/>
          <w:szCs w:val="18"/>
        </w:rPr>
      </w:pPr>
      <w:r w:rsidRPr="005A7688">
        <w:t>Handtekening</w:t>
      </w:r>
    </w:p>
    <w:sectPr w:rsidR="005A7688" w:rsidRPr="005A7688" w:rsidSect="008A145E">
      <w:headerReference w:type="default" r:id="rId11"/>
      <w:footerReference w:type="default" r:id="rId12"/>
      <w:headerReference w:type="first" r:id="rId1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BE7F6" w14:textId="77777777" w:rsidR="00BC5CDB" w:rsidRDefault="00BC5CDB" w:rsidP="00555FE4">
      <w:pPr>
        <w:spacing w:after="0" w:line="240" w:lineRule="auto"/>
      </w:pPr>
      <w:r>
        <w:separator/>
      </w:r>
    </w:p>
  </w:endnote>
  <w:endnote w:type="continuationSeparator" w:id="0">
    <w:p w14:paraId="3EDBD0F5" w14:textId="77777777" w:rsidR="00BC5CDB" w:rsidRDefault="00BC5CDB" w:rsidP="00555FE4">
      <w:pPr>
        <w:spacing w:after="0" w:line="240" w:lineRule="auto"/>
      </w:pPr>
      <w:r>
        <w:continuationSeparator/>
      </w:r>
    </w:p>
  </w:endnote>
  <w:endnote w:type="continuationNotice" w:id="1">
    <w:p w14:paraId="2ABD6FC1" w14:textId="77777777" w:rsidR="00BC5CDB" w:rsidRDefault="00BC5C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monBullets">
    <w:altName w:val="Symbol"/>
    <w:charset w:val="02"/>
    <w:family w:val="swiss"/>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Segoe UI"/>
    <w:charset w:val="00"/>
    <w:family w:val="swiss"/>
    <w:pitch w:val="variable"/>
    <w:sig w:usb0="E10002FF" w:usb1="5000ECFF" w:usb2="00000021" w:usb3="00000000" w:csb0="0000019F" w:csb1="00000000"/>
  </w:font>
  <w:font w:name="Refrigerator Deluxe">
    <w:altName w:val="Cambria"/>
    <w:panose1 w:val="00000000000000000000"/>
    <w:charset w:val="00"/>
    <w:family w:val="swiss"/>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efrigerator Deluxe Light">
    <w:altName w:val="Calibri"/>
    <w:panose1 w:val="00000000000000000000"/>
    <w:charset w:val="00"/>
    <w:family w:val="swiss"/>
    <w:notTrueType/>
    <w:pitch w:val="variable"/>
    <w:sig w:usb0="00000007" w:usb1="00000001" w:usb2="00000000" w:usb3="00000000" w:csb0="00000093" w:csb1="00000000"/>
  </w:font>
  <w:font w:name="Refrigerator Deluxe Heavy">
    <w:altName w:val="Calibri"/>
    <w:panose1 w:val="00000000000000000000"/>
    <w:charset w:val="00"/>
    <w:family w:val="swiss"/>
    <w:notTrueType/>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63D3" w14:textId="54DAB793" w:rsidR="005D1F77" w:rsidRPr="005D1F77" w:rsidRDefault="00EE3A71" w:rsidP="00EE3A71">
    <w:pPr>
      <w:pStyle w:val="Voettekst"/>
      <w:tabs>
        <w:tab w:val="clear" w:pos="9072"/>
      </w:tabs>
      <w:rPr>
        <w:rFonts w:ascii="Refrigerator Deluxe Light" w:hAnsi="Refrigerator Deluxe Light"/>
        <w:color w:val="97D2D4"/>
        <w:lang w:val="en-US"/>
      </w:rPr>
    </w:pPr>
    <w:r>
      <w:rPr>
        <w:rFonts w:ascii="Refrigerator Deluxe Light" w:hAnsi="Refrigerator Deluxe Light"/>
        <w:color w:val="97D2D4"/>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7D2B6" w14:textId="77777777" w:rsidR="00BC5CDB" w:rsidRDefault="00BC5CDB" w:rsidP="00555FE4">
      <w:pPr>
        <w:spacing w:after="0" w:line="240" w:lineRule="auto"/>
      </w:pPr>
      <w:r>
        <w:separator/>
      </w:r>
    </w:p>
  </w:footnote>
  <w:footnote w:type="continuationSeparator" w:id="0">
    <w:p w14:paraId="62030AE7" w14:textId="77777777" w:rsidR="00BC5CDB" w:rsidRDefault="00BC5CDB" w:rsidP="00555FE4">
      <w:pPr>
        <w:spacing w:after="0" w:line="240" w:lineRule="auto"/>
      </w:pPr>
      <w:r>
        <w:continuationSeparator/>
      </w:r>
    </w:p>
  </w:footnote>
  <w:footnote w:type="continuationNotice" w:id="1">
    <w:p w14:paraId="315DE790" w14:textId="77777777" w:rsidR="00BC5CDB" w:rsidRDefault="00BC5C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134276"/>
      <w:docPartObj>
        <w:docPartGallery w:val="Page Numbers (Top of Page)"/>
        <w:docPartUnique/>
      </w:docPartObj>
    </w:sdtPr>
    <w:sdtEndPr/>
    <w:sdtContent>
      <w:p w14:paraId="21F9F979" w14:textId="27F3B60D" w:rsidR="008A145E" w:rsidRDefault="0048200A">
        <w:pPr>
          <w:pStyle w:val="Koptekst"/>
          <w:jc w:val="right"/>
        </w:pPr>
        <w:r>
          <w:rPr>
            <w:rFonts w:ascii="Refrigerator Deluxe Light" w:hAnsi="Refrigerator Deluxe Light"/>
            <w:noProof/>
            <w:color w:val="97D2D4"/>
            <w:lang w:val="en-US"/>
          </w:rPr>
          <w:drawing>
            <wp:anchor distT="0" distB="0" distL="114300" distR="114300" simplePos="0" relativeHeight="251662336" behindDoc="0" locked="0" layoutInCell="1" allowOverlap="1" wp14:anchorId="61FCD961" wp14:editId="367E1ADA">
              <wp:simplePos x="0" y="0"/>
              <wp:positionH relativeFrom="column">
                <wp:posOffset>3978275</wp:posOffset>
              </wp:positionH>
              <wp:positionV relativeFrom="paragraph">
                <wp:posOffset>-69215</wp:posOffset>
              </wp:positionV>
              <wp:extent cx="2254250" cy="695325"/>
              <wp:effectExtent l="0" t="0" r="0" b="9525"/>
              <wp:wrapSquare wrapText="bothSides"/>
              <wp:docPr id="1831392260" name="Afbeelding 1831392260" descr="Afbeelding met tekst, Lettertype,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510259" name="Afbeelding 2" descr="Afbeelding met tekst, Lettertype, Graphics,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254250" cy="695325"/>
                      </a:xfrm>
                      <a:prstGeom prst="rect">
                        <a:avLst/>
                      </a:prstGeom>
                    </pic:spPr>
                  </pic:pic>
                </a:graphicData>
              </a:graphic>
              <wp14:sizeRelH relativeFrom="page">
                <wp14:pctWidth>0</wp14:pctWidth>
              </wp14:sizeRelH>
              <wp14:sizeRelV relativeFrom="page">
                <wp14:pctHeight>0</wp14:pctHeight>
              </wp14:sizeRelV>
            </wp:anchor>
          </w:drawing>
        </w:r>
        <w:r w:rsidR="008A145E">
          <w:fldChar w:fldCharType="begin"/>
        </w:r>
        <w:r w:rsidR="008A145E">
          <w:instrText>PAGE   \* MERGEFORMAT</w:instrText>
        </w:r>
        <w:r w:rsidR="008A145E">
          <w:fldChar w:fldCharType="separate"/>
        </w:r>
        <w:r w:rsidR="008A145E">
          <w:rPr>
            <w:lang w:val="nl-NL"/>
          </w:rPr>
          <w:t>2</w:t>
        </w:r>
        <w:r w:rsidR="008A145E">
          <w:fldChar w:fldCharType="end"/>
        </w:r>
      </w:p>
    </w:sdtContent>
  </w:sdt>
  <w:p w14:paraId="0E2A9072" w14:textId="02BEB21E" w:rsidR="00763194" w:rsidRDefault="0076319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1CDDC" w14:textId="4E9E3F6A" w:rsidR="0048200A" w:rsidRDefault="0048200A">
    <w:pPr>
      <w:pStyle w:val="Koptekst"/>
    </w:pPr>
    <w:r>
      <w:rPr>
        <w:rFonts w:ascii="Refrigerator Deluxe Light" w:hAnsi="Refrigerator Deluxe Light"/>
        <w:noProof/>
        <w:color w:val="97D2D4"/>
        <w:lang w:val="en-US"/>
      </w:rPr>
      <w:drawing>
        <wp:anchor distT="0" distB="0" distL="114300" distR="114300" simplePos="0" relativeHeight="251660288" behindDoc="0" locked="0" layoutInCell="1" allowOverlap="1" wp14:anchorId="62C105C0" wp14:editId="7A16C887">
          <wp:simplePos x="0" y="0"/>
          <wp:positionH relativeFrom="column">
            <wp:posOffset>3801110</wp:posOffset>
          </wp:positionH>
          <wp:positionV relativeFrom="paragraph">
            <wp:posOffset>-87630</wp:posOffset>
          </wp:positionV>
          <wp:extent cx="2439035" cy="752475"/>
          <wp:effectExtent l="0" t="0" r="0" b="9525"/>
          <wp:wrapSquare wrapText="bothSides"/>
          <wp:docPr id="712175338" name="Afbeelding 712175338" descr="Afbeelding met tekst, Lettertype,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510259" name="Afbeelding 2" descr="Afbeelding met tekst, Lettertype, Graphics,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439035" cy="7524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000588"/>
    <w:multiLevelType w:val="hybridMultilevel"/>
    <w:tmpl w:val="53F2E358"/>
    <w:lvl w:ilvl="0" w:tplc="7C149B1A">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191D70"/>
    <w:multiLevelType w:val="hybridMultilevel"/>
    <w:tmpl w:val="1A94F7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DC273AE"/>
    <w:multiLevelType w:val="hybridMultilevel"/>
    <w:tmpl w:val="382EB1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F235864"/>
    <w:multiLevelType w:val="hybridMultilevel"/>
    <w:tmpl w:val="7730E0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1192CF3"/>
    <w:multiLevelType w:val="multilevel"/>
    <w:tmpl w:val="46C2D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4104CC"/>
    <w:multiLevelType w:val="hybridMultilevel"/>
    <w:tmpl w:val="8F9AB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8542C"/>
    <w:multiLevelType w:val="hybridMultilevel"/>
    <w:tmpl w:val="6AB8890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16613174"/>
    <w:multiLevelType w:val="hybridMultilevel"/>
    <w:tmpl w:val="D71E338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D1E48BC"/>
    <w:multiLevelType w:val="hybridMultilevel"/>
    <w:tmpl w:val="DA7A3D9A"/>
    <w:lvl w:ilvl="0" w:tplc="8D44DE16">
      <w:start w:val="1"/>
      <w:numFmt w:val="decimal"/>
      <w:lvlText w:val="%1."/>
      <w:lvlJc w:val="left"/>
      <w:pPr>
        <w:ind w:left="720" w:hanging="360"/>
      </w:pPr>
      <w:rPr>
        <w:b w:val="0"/>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1CF33F2"/>
    <w:multiLevelType w:val="hybridMultilevel"/>
    <w:tmpl w:val="10E20CC8"/>
    <w:lvl w:ilvl="0" w:tplc="0813000F">
      <w:start w:val="1"/>
      <w:numFmt w:val="decimal"/>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4" w15:restartNumberingAfterBreak="0">
    <w:nsid w:val="21E34B47"/>
    <w:multiLevelType w:val="hybridMultilevel"/>
    <w:tmpl w:val="381C0C1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5" w15:restartNumberingAfterBreak="0">
    <w:nsid w:val="225B2BEE"/>
    <w:multiLevelType w:val="hybridMultilevel"/>
    <w:tmpl w:val="F85CA54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mmonBullet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mmonBullets"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mmonBullets"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44D5860"/>
    <w:multiLevelType w:val="hybridMultilevel"/>
    <w:tmpl w:val="469AE6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8307E4B"/>
    <w:multiLevelType w:val="hybridMultilevel"/>
    <w:tmpl w:val="FEDCC8AE"/>
    <w:lvl w:ilvl="0" w:tplc="0CBCD850">
      <w:numFmt w:val="decimal"/>
      <w:lvlText w:val="%1."/>
      <w:lvlJc w:val="left"/>
      <w:pPr>
        <w:ind w:left="1070" w:hanging="71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24E139D"/>
    <w:multiLevelType w:val="hybridMultilevel"/>
    <w:tmpl w:val="3A2E5688"/>
    <w:lvl w:ilvl="0" w:tplc="FFFFFFFF">
      <w:start w:val="5"/>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72C4DD0"/>
    <w:multiLevelType w:val="hybridMultilevel"/>
    <w:tmpl w:val="2AE620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AA87758"/>
    <w:multiLevelType w:val="hybridMultilevel"/>
    <w:tmpl w:val="6C044F52"/>
    <w:lvl w:ilvl="0" w:tplc="FFFFFFFF">
      <w:start w:val="48"/>
      <w:numFmt w:val="decimal"/>
      <w:lvlText w:val="%1."/>
      <w:lvlJc w:val="left"/>
      <w:pPr>
        <w:ind w:left="360" w:hanging="360"/>
      </w:pPr>
      <w:rPr>
        <w:rFonts w:hint="default"/>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B3B12B2"/>
    <w:multiLevelType w:val="hybridMultilevel"/>
    <w:tmpl w:val="D26E7FB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3BF201EB"/>
    <w:multiLevelType w:val="hybridMultilevel"/>
    <w:tmpl w:val="E8C8F49A"/>
    <w:lvl w:ilvl="0" w:tplc="C01221FA">
      <w:start w:val="2"/>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1290131"/>
    <w:multiLevelType w:val="hybridMultilevel"/>
    <w:tmpl w:val="2248944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44D268A4"/>
    <w:multiLevelType w:val="multilevel"/>
    <w:tmpl w:val="723868F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C482EA2"/>
    <w:multiLevelType w:val="hybridMultilevel"/>
    <w:tmpl w:val="7988BAE6"/>
    <w:lvl w:ilvl="0" w:tplc="9DBCE140">
      <w:start w:val="1"/>
      <w:numFmt w:val="bullet"/>
      <w:lvlText w:val=""/>
      <w:lvlJc w:val="left"/>
      <w:pPr>
        <w:tabs>
          <w:tab w:val="num" w:pos="720"/>
        </w:tabs>
        <w:ind w:left="720" w:hanging="360"/>
      </w:pPr>
      <w:rPr>
        <w:rFonts w:ascii="Wingdings" w:hAnsi="Wingdings" w:hint="default"/>
      </w:rPr>
    </w:lvl>
    <w:lvl w:ilvl="1" w:tplc="E2A6B5AC" w:tentative="1">
      <w:start w:val="1"/>
      <w:numFmt w:val="bullet"/>
      <w:lvlText w:val=""/>
      <w:lvlJc w:val="left"/>
      <w:pPr>
        <w:tabs>
          <w:tab w:val="num" w:pos="1440"/>
        </w:tabs>
        <w:ind w:left="1440" w:hanging="360"/>
      </w:pPr>
      <w:rPr>
        <w:rFonts w:ascii="Wingdings" w:hAnsi="Wingdings" w:hint="default"/>
      </w:rPr>
    </w:lvl>
    <w:lvl w:ilvl="2" w:tplc="FA402354" w:tentative="1">
      <w:start w:val="1"/>
      <w:numFmt w:val="bullet"/>
      <w:lvlText w:val=""/>
      <w:lvlJc w:val="left"/>
      <w:pPr>
        <w:tabs>
          <w:tab w:val="num" w:pos="2160"/>
        </w:tabs>
        <w:ind w:left="2160" w:hanging="360"/>
      </w:pPr>
      <w:rPr>
        <w:rFonts w:ascii="Wingdings" w:hAnsi="Wingdings" w:hint="default"/>
      </w:rPr>
    </w:lvl>
    <w:lvl w:ilvl="3" w:tplc="99E21C2C" w:tentative="1">
      <w:start w:val="1"/>
      <w:numFmt w:val="bullet"/>
      <w:lvlText w:val=""/>
      <w:lvlJc w:val="left"/>
      <w:pPr>
        <w:tabs>
          <w:tab w:val="num" w:pos="2880"/>
        </w:tabs>
        <w:ind w:left="2880" w:hanging="360"/>
      </w:pPr>
      <w:rPr>
        <w:rFonts w:ascii="Wingdings" w:hAnsi="Wingdings" w:hint="default"/>
      </w:rPr>
    </w:lvl>
    <w:lvl w:ilvl="4" w:tplc="1BD6289C" w:tentative="1">
      <w:start w:val="1"/>
      <w:numFmt w:val="bullet"/>
      <w:lvlText w:val=""/>
      <w:lvlJc w:val="left"/>
      <w:pPr>
        <w:tabs>
          <w:tab w:val="num" w:pos="3600"/>
        </w:tabs>
        <w:ind w:left="3600" w:hanging="360"/>
      </w:pPr>
      <w:rPr>
        <w:rFonts w:ascii="Wingdings" w:hAnsi="Wingdings" w:hint="default"/>
      </w:rPr>
    </w:lvl>
    <w:lvl w:ilvl="5" w:tplc="2B50E896" w:tentative="1">
      <w:start w:val="1"/>
      <w:numFmt w:val="bullet"/>
      <w:lvlText w:val=""/>
      <w:lvlJc w:val="left"/>
      <w:pPr>
        <w:tabs>
          <w:tab w:val="num" w:pos="4320"/>
        </w:tabs>
        <w:ind w:left="4320" w:hanging="360"/>
      </w:pPr>
      <w:rPr>
        <w:rFonts w:ascii="Wingdings" w:hAnsi="Wingdings" w:hint="default"/>
      </w:rPr>
    </w:lvl>
    <w:lvl w:ilvl="6" w:tplc="8944956C" w:tentative="1">
      <w:start w:val="1"/>
      <w:numFmt w:val="bullet"/>
      <w:lvlText w:val=""/>
      <w:lvlJc w:val="left"/>
      <w:pPr>
        <w:tabs>
          <w:tab w:val="num" w:pos="5040"/>
        </w:tabs>
        <w:ind w:left="5040" w:hanging="360"/>
      </w:pPr>
      <w:rPr>
        <w:rFonts w:ascii="Wingdings" w:hAnsi="Wingdings" w:hint="default"/>
      </w:rPr>
    </w:lvl>
    <w:lvl w:ilvl="7" w:tplc="D38076B6" w:tentative="1">
      <w:start w:val="1"/>
      <w:numFmt w:val="bullet"/>
      <w:lvlText w:val=""/>
      <w:lvlJc w:val="left"/>
      <w:pPr>
        <w:tabs>
          <w:tab w:val="num" w:pos="5760"/>
        </w:tabs>
        <w:ind w:left="5760" w:hanging="360"/>
      </w:pPr>
      <w:rPr>
        <w:rFonts w:ascii="Wingdings" w:hAnsi="Wingdings" w:hint="default"/>
      </w:rPr>
    </w:lvl>
    <w:lvl w:ilvl="8" w:tplc="C758384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1924CC"/>
    <w:multiLevelType w:val="hybridMultilevel"/>
    <w:tmpl w:val="D312CF9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55C40B20"/>
    <w:multiLevelType w:val="hybridMultilevel"/>
    <w:tmpl w:val="0FBAB198"/>
    <w:lvl w:ilvl="0" w:tplc="9962D66E">
      <w:start w:val="1"/>
      <w:numFmt w:val="decimal"/>
      <w:lvlText w:val="%1)"/>
      <w:lvlJc w:val="left"/>
      <w:pPr>
        <w:ind w:left="720" w:hanging="360"/>
      </w:pPr>
      <w:rPr>
        <w:rFonts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5B6F0E11"/>
    <w:multiLevelType w:val="hybridMultilevel"/>
    <w:tmpl w:val="43EC34DC"/>
    <w:lvl w:ilvl="0" w:tplc="8B943986">
      <w:start w:val="1"/>
      <w:numFmt w:val="bullet"/>
      <w:lvlText w:val="-"/>
      <w:lvlJc w:val="left"/>
      <w:pPr>
        <w:ind w:left="720" w:hanging="360"/>
      </w:pPr>
      <w:rPr>
        <w:rFonts w:ascii="Calibri" w:eastAsiaTheme="minorHAnsi" w:hAnsi="Calibri" w:cstheme="minorBidi"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421020A"/>
    <w:multiLevelType w:val="hybridMultilevel"/>
    <w:tmpl w:val="CDE4535A"/>
    <w:lvl w:ilvl="0" w:tplc="41527B2C">
      <w:start w:val="1"/>
      <w:numFmt w:val="bullet"/>
      <w:lvlText w:val=""/>
      <w:lvlJc w:val="center"/>
      <w:pPr>
        <w:ind w:left="360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5CA47D0"/>
    <w:multiLevelType w:val="hybridMultilevel"/>
    <w:tmpl w:val="883616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89A1806"/>
    <w:multiLevelType w:val="hybridMultilevel"/>
    <w:tmpl w:val="6CD249E2"/>
    <w:lvl w:ilvl="0" w:tplc="D1BEF84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B393172"/>
    <w:multiLevelType w:val="hybridMultilevel"/>
    <w:tmpl w:val="4EE2AA7E"/>
    <w:lvl w:ilvl="0" w:tplc="0813000F">
      <w:start w:val="1"/>
      <w:numFmt w:val="decimal"/>
      <w:lvlText w:val="%1."/>
      <w:lvlJc w:val="left"/>
      <w:pPr>
        <w:ind w:left="1080" w:hanging="360"/>
      </w:p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33" w15:restartNumberingAfterBreak="0">
    <w:nsid w:val="76572937"/>
    <w:multiLevelType w:val="hybridMultilevel"/>
    <w:tmpl w:val="DC1236C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7D8771AA"/>
    <w:multiLevelType w:val="hybridMultilevel"/>
    <w:tmpl w:val="CBF407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12106038">
    <w:abstractNumId w:val="29"/>
  </w:num>
  <w:num w:numId="2" w16cid:durableId="935946298">
    <w:abstractNumId w:val="8"/>
  </w:num>
  <w:num w:numId="3" w16cid:durableId="1058938928">
    <w:abstractNumId w:val="23"/>
  </w:num>
  <w:num w:numId="4" w16cid:durableId="314259202">
    <w:abstractNumId w:val="22"/>
  </w:num>
  <w:num w:numId="5" w16cid:durableId="364142331">
    <w:abstractNumId w:val="0"/>
  </w:num>
  <w:num w:numId="6" w16cid:durableId="362100494">
    <w:abstractNumId w:val="1"/>
  </w:num>
  <w:num w:numId="7" w16cid:durableId="1103719401">
    <w:abstractNumId w:val="2"/>
  </w:num>
  <w:num w:numId="8" w16cid:durableId="683213393">
    <w:abstractNumId w:val="3"/>
  </w:num>
  <w:num w:numId="9" w16cid:durableId="158470490">
    <w:abstractNumId w:val="9"/>
  </w:num>
  <w:num w:numId="10" w16cid:durableId="1481264665">
    <w:abstractNumId w:val="31"/>
  </w:num>
  <w:num w:numId="11" w16cid:durableId="1272083824">
    <w:abstractNumId w:val="33"/>
  </w:num>
  <w:num w:numId="12" w16cid:durableId="703485912">
    <w:abstractNumId w:val="30"/>
  </w:num>
  <w:num w:numId="13" w16cid:durableId="1240797659">
    <w:abstractNumId w:val="12"/>
  </w:num>
  <w:num w:numId="14" w16cid:durableId="736243824">
    <w:abstractNumId w:val="21"/>
  </w:num>
  <w:num w:numId="15" w16cid:durableId="22705811">
    <w:abstractNumId w:val="16"/>
  </w:num>
  <w:num w:numId="16" w16cid:durableId="1106921412">
    <w:abstractNumId w:val="26"/>
  </w:num>
  <w:num w:numId="17" w16cid:durableId="1848786755">
    <w:abstractNumId w:val="28"/>
  </w:num>
  <w:num w:numId="18" w16cid:durableId="893198574">
    <w:abstractNumId w:val="19"/>
  </w:num>
  <w:num w:numId="19" w16cid:durableId="2017488651">
    <w:abstractNumId w:val="5"/>
  </w:num>
  <w:num w:numId="20" w16cid:durableId="6826285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67427865">
    <w:abstractNumId w:val="13"/>
  </w:num>
  <w:num w:numId="22" w16cid:durableId="101805309">
    <w:abstractNumId w:val="14"/>
  </w:num>
  <w:num w:numId="23" w16cid:durableId="55859151">
    <w:abstractNumId w:val="6"/>
  </w:num>
  <w:num w:numId="24" w16cid:durableId="1568219742">
    <w:abstractNumId w:val="18"/>
  </w:num>
  <w:num w:numId="25" w16cid:durableId="900137828">
    <w:abstractNumId w:val="20"/>
  </w:num>
  <w:num w:numId="26" w16cid:durableId="1438213358">
    <w:abstractNumId w:val="24"/>
  </w:num>
  <w:num w:numId="27" w16cid:durableId="1067149165">
    <w:abstractNumId w:val="25"/>
  </w:num>
  <w:num w:numId="28" w16cid:durableId="90898945">
    <w:abstractNumId w:val="4"/>
  </w:num>
  <w:num w:numId="29" w16cid:durableId="55862843">
    <w:abstractNumId w:val="11"/>
  </w:num>
  <w:num w:numId="30" w16cid:durableId="916593178">
    <w:abstractNumId w:val="17"/>
  </w:num>
  <w:num w:numId="31" w16cid:durableId="341208087">
    <w:abstractNumId w:val="15"/>
  </w:num>
  <w:num w:numId="32" w16cid:durableId="2074499194">
    <w:abstractNumId w:val="7"/>
  </w:num>
  <w:num w:numId="33" w16cid:durableId="1497258820">
    <w:abstractNumId w:val="34"/>
  </w:num>
  <w:num w:numId="34" w16cid:durableId="2144762064">
    <w:abstractNumId w:val="27"/>
  </w:num>
  <w:num w:numId="35" w16cid:durableId="392316422">
    <w:abstractNumId w:val="10"/>
  </w:num>
  <w:num w:numId="36" w16cid:durableId="1609002909">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ABB"/>
    <w:rsid w:val="00000E18"/>
    <w:rsid w:val="0000355E"/>
    <w:rsid w:val="00005E04"/>
    <w:rsid w:val="00014911"/>
    <w:rsid w:val="00021124"/>
    <w:rsid w:val="00022CC0"/>
    <w:rsid w:val="00026309"/>
    <w:rsid w:val="000317E2"/>
    <w:rsid w:val="00032979"/>
    <w:rsid w:val="00034053"/>
    <w:rsid w:val="00034480"/>
    <w:rsid w:val="0003512B"/>
    <w:rsid w:val="00052580"/>
    <w:rsid w:val="00057A3C"/>
    <w:rsid w:val="00062C5F"/>
    <w:rsid w:val="00064AC4"/>
    <w:rsid w:val="000650F4"/>
    <w:rsid w:val="0008000F"/>
    <w:rsid w:val="00083B5E"/>
    <w:rsid w:val="00083C1C"/>
    <w:rsid w:val="00096D1B"/>
    <w:rsid w:val="00097A41"/>
    <w:rsid w:val="00097F77"/>
    <w:rsid w:val="000A0A92"/>
    <w:rsid w:val="000A5B45"/>
    <w:rsid w:val="000C02D9"/>
    <w:rsid w:val="000C783F"/>
    <w:rsid w:val="000D4693"/>
    <w:rsid w:val="000D5F3B"/>
    <w:rsid w:val="000D7F86"/>
    <w:rsid w:val="000F7174"/>
    <w:rsid w:val="00113692"/>
    <w:rsid w:val="00123BDB"/>
    <w:rsid w:val="001271BD"/>
    <w:rsid w:val="00137695"/>
    <w:rsid w:val="0015396F"/>
    <w:rsid w:val="00156AB7"/>
    <w:rsid w:val="00157FBD"/>
    <w:rsid w:val="00157FC9"/>
    <w:rsid w:val="0016730C"/>
    <w:rsid w:val="00170049"/>
    <w:rsid w:val="00170C13"/>
    <w:rsid w:val="00171820"/>
    <w:rsid w:val="0018114C"/>
    <w:rsid w:val="001812DD"/>
    <w:rsid w:val="00183D11"/>
    <w:rsid w:val="001946F6"/>
    <w:rsid w:val="001A067B"/>
    <w:rsid w:val="001A4C5A"/>
    <w:rsid w:val="001B5555"/>
    <w:rsid w:val="001B5A46"/>
    <w:rsid w:val="001B74F7"/>
    <w:rsid w:val="001D02A4"/>
    <w:rsid w:val="001D4B6C"/>
    <w:rsid w:val="001E216A"/>
    <w:rsid w:val="001E5BA1"/>
    <w:rsid w:val="001E5E03"/>
    <w:rsid w:val="001F0F58"/>
    <w:rsid w:val="001F6B58"/>
    <w:rsid w:val="00200A6C"/>
    <w:rsid w:val="002242EF"/>
    <w:rsid w:val="00224442"/>
    <w:rsid w:val="00225C86"/>
    <w:rsid w:val="00245F1C"/>
    <w:rsid w:val="002547B7"/>
    <w:rsid w:val="0025707E"/>
    <w:rsid w:val="00260131"/>
    <w:rsid w:val="002702FF"/>
    <w:rsid w:val="002863EC"/>
    <w:rsid w:val="0029030F"/>
    <w:rsid w:val="0029671A"/>
    <w:rsid w:val="00296774"/>
    <w:rsid w:val="002B4B41"/>
    <w:rsid w:val="002C5F2B"/>
    <w:rsid w:val="002D56D6"/>
    <w:rsid w:val="002E1775"/>
    <w:rsid w:val="002F18EC"/>
    <w:rsid w:val="002F3035"/>
    <w:rsid w:val="002F757D"/>
    <w:rsid w:val="00307A0D"/>
    <w:rsid w:val="00323AFE"/>
    <w:rsid w:val="003240C0"/>
    <w:rsid w:val="00326B2D"/>
    <w:rsid w:val="003362E9"/>
    <w:rsid w:val="00337CA0"/>
    <w:rsid w:val="00340A7D"/>
    <w:rsid w:val="003440C8"/>
    <w:rsid w:val="00344B12"/>
    <w:rsid w:val="00385325"/>
    <w:rsid w:val="00387610"/>
    <w:rsid w:val="003949E7"/>
    <w:rsid w:val="003A4BFB"/>
    <w:rsid w:val="003A5B3A"/>
    <w:rsid w:val="003B3F03"/>
    <w:rsid w:val="003C0C28"/>
    <w:rsid w:val="003E0774"/>
    <w:rsid w:val="003F4AD3"/>
    <w:rsid w:val="0043171D"/>
    <w:rsid w:val="00436CA8"/>
    <w:rsid w:val="004454A9"/>
    <w:rsid w:val="004547FB"/>
    <w:rsid w:val="0045492C"/>
    <w:rsid w:val="0048200A"/>
    <w:rsid w:val="00494FD8"/>
    <w:rsid w:val="004C1DC0"/>
    <w:rsid w:val="004C55D4"/>
    <w:rsid w:val="004C5D23"/>
    <w:rsid w:val="004C5D61"/>
    <w:rsid w:val="004D3FD7"/>
    <w:rsid w:val="004D687B"/>
    <w:rsid w:val="004D7546"/>
    <w:rsid w:val="004F0312"/>
    <w:rsid w:val="004F2D3C"/>
    <w:rsid w:val="004F614F"/>
    <w:rsid w:val="00500809"/>
    <w:rsid w:val="00504F85"/>
    <w:rsid w:val="00506DE3"/>
    <w:rsid w:val="005144EE"/>
    <w:rsid w:val="005157B6"/>
    <w:rsid w:val="00524260"/>
    <w:rsid w:val="005248CE"/>
    <w:rsid w:val="005250D0"/>
    <w:rsid w:val="00537F88"/>
    <w:rsid w:val="00540DCF"/>
    <w:rsid w:val="00546F8B"/>
    <w:rsid w:val="005476D7"/>
    <w:rsid w:val="005501E3"/>
    <w:rsid w:val="00553F68"/>
    <w:rsid w:val="00555FE4"/>
    <w:rsid w:val="00560967"/>
    <w:rsid w:val="00563535"/>
    <w:rsid w:val="00566193"/>
    <w:rsid w:val="005670C1"/>
    <w:rsid w:val="005805A7"/>
    <w:rsid w:val="00586915"/>
    <w:rsid w:val="00597841"/>
    <w:rsid w:val="005A7688"/>
    <w:rsid w:val="005C43EB"/>
    <w:rsid w:val="005C498D"/>
    <w:rsid w:val="005C5257"/>
    <w:rsid w:val="005D05CB"/>
    <w:rsid w:val="005D1F77"/>
    <w:rsid w:val="005F06C1"/>
    <w:rsid w:val="005F2F7D"/>
    <w:rsid w:val="005F3AA8"/>
    <w:rsid w:val="00603284"/>
    <w:rsid w:val="00613ED1"/>
    <w:rsid w:val="006174A5"/>
    <w:rsid w:val="006179BC"/>
    <w:rsid w:val="006268D8"/>
    <w:rsid w:val="00630783"/>
    <w:rsid w:val="00637C3C"/>
    <w:rsid w:val="00646666"/>
    <w:rsid w:val="006575B0"/>
    <w:rsid w:val="006647C3"/>
    <w:rsid w:val="00683218"/>
    <w:rsid w:val="00687049"/>
    <w:rsid w:val="00696F1E"/>
    <w:rsid w:val="00697B68"/>
    <w:rsid w:val="006A13D2"/>
    <w:rsid w:val="006A2315"/>
    <w:rsid w:val="006A7C79"/>
    <w:rsid w:val="006B5971"/>
    <w:rsid w:val="006B74A9"/>
    <w:rsid w:val="006C39C0"/>
    <w:rsid w:val="006D1F9E"/>
    <w:rsid w:val="006D4A8F"/>
    <w:rsid w:val="006E191B"/>
    <w:rsid w:val="006F2D26"/>
    <w:rsid w:val="00702D2E"/>
    <w:rsid w:val="007134DC"/>
    <w:rsid w:val="00723452"/>
    <w:rsid w:val="00727294"/>
    <w:rsid w:val="00744056"/>
    <w:rsid w:val="007460EA"/>
    <w:rsid w:val="00753EC5"/>
    <w:rsid w:val="00763194"/>
    <w:rsid w:val="00763C9B"/>
    <w:rsid w:val="0078287F"/>
    <w:rsid w:val="00782AC7"/>
    <w:rsid w:val="007840CD"/>
    <w:rsid w:val="007A4250"/>
    <w:rsid w:val="007B1267"/>
    <w:rsid w:val="007E3562"/>
    <w:rsid w:val="007E3574"/>
    <w:rsid w:val="007F1B0D"/>
    <w:rsid w:val="007F5FA8"/>
    <w:rsid w:val="00810A92"/>
    <w:rsid w:val="008249D3"/>
    <w:rsid w:val="0084521D"/>
    <w:rsid w:val="00847690"/>
    <w:rsid w:val="00867F0B"/>
    <w:rsid w:val="00886424"/>
    <w:rsid w:val="00895168"/>
    <w:rsid w:val="00896E15"/>
    <w:rsid w:val="008A145E"/>
    <w:rsid w:val="008B2236"/>
    <w:rsid w:val="008C6C12"/>
    <w:rsid w:val="008D69A6"/>
    <w:rsid w:val="008E5F92"/>
    <w:rsid w:val="008F3FBD"/>
    <w:rsid w:val="008F48D5"/>
    <w:rsid w:val="008F63E4"/>
    <w:rsid w:val="00907C0C"/>
    <w:rsid w:val="00917B60"/>
    <w:rsid w:val="00922D42"/>
    <w:rsid w:val="00924B93"/>
    <w:rsid w:val="00932A00"/>
    <w:rsid w:val="00935ED0"/>
    <w:rsid w:val="00952F6D"/>
    <w:rsid w:val="00953598"/>
    <w:rsid w:val="009612C4"/>
    <w:rsid w:val="009919EF"/>
    <w:rsid w:val="009A15A6"/>
    <w:rsid w:val="009B566C"/>
    <w:rsid w:val="009C339A"/>
    <w:rsid w:val="009C5648"/>
    <w:rsid w:val="009E05A2"/>
    <w:rsid w:val="009F0961"/>
    <w:rsid w:val="009F4E9B"/>
    <w:rsid w:val="00A04F58"/>
    <w:rsid w:val="00A06353"/>
    <w:rsid w:val="00A13C06"/>
    <w:rsid w:val="00A14501"/>
    <w:rsid w:val="00A1513F"/>
    <w:rsid w:val="00A25ABB"/>
    <w:rsid w:val="00A32942"/>
    <w:rsid w:val="00A35AAC"/>
    <w:rsid w:val="00A466EC"/>
    <w:rsid w:val="00A67615"/>
    <w:rsid w:val="00A71A02"/>
    <w:rsid w:val="00A71D28"/>
    <w:rsid w:val="00A72622"/>
    <w:rsid w:val="00A75065"/>
    <w:rsid w:val="00A7779B"/>
    <w:rsid w:val="00A877E0"/>
    <w:rsid w:val="00A9183F"/>
    <w:rsid w:val="00AA345B"/>
    <w:rsid w:val="00AB025F"/>
    <w:rsid w:val="00AB1EFD"/>
    <w:rsid w:val="00AC6F7C"/>
    <w:rsid w:val="00AD0F88"/>
    <w:rsid w:val="00AE34DE"/>
    <w:rsid w:val="00AF194C"/>
    <w:rsid w:val="00AF7957"/>
    <w:rsid w:val="00B031D4"/>
    <w:rsid w:val="00B13509"/>
    <w:rsid w:val="00B25FE5"/>
    <w:rsid w:val="00B4526D"/>
    <w:rsid w:val="00B547FB"/>
    <w:rsid w:val="00B557A1"/>
    <w:rsid w:val="00B564A8"/>
    <w:rsid w:val="00B57B1D"/>
    <w:rsid w:val="00B60819"/>
    <w:rsid w:val="00B705A2"/>
    <w:rsid w:val="00B74F73"/>
    <w:rsid w:val="00B849A3"/>
    <w:rsid w:val="00B85DB5"/>
    <w:rsid w:val="00B90448"/>
    <w:rsid w:val="00B92158"/>
    <w:rsid w:val="00B96934"/>
    <w:rsid w:val="00BA1383"/>
    <w:rsid w:val="00BA2239"/>
    <w:rsid w:val="00BA46C5"/>
    <w:rsid w:val="00BB35D5"/>
    <w:rsid w:val="00BB6DD6"/>
    <w:rsid w:val="00BB700F"/>
    <w:rsid w:val="00BC2FAC"/>
    <w:rsid w:val="00BC5CDB"/>
    <w:rsid w:val="00BD6B55"/>
    <w:rsid w:val="00BE4422"/>
    <w:rsid w:val="00C102E5"/>
    <w:rsid w:val="00C13683"/>
    <w:rsid w:val="00C1495F"/>
    <w:rsid w:val="00C16331"/>
    <w:rsid w:val="00C17159"/>
    <w:rsid w:val="00C22BAC"/>
    <w:rsid w:val="00C34F1E"/>
    <w:rsid w:val="00C3655A"/>
    <w:rsid w:val="00C36BD3"/>
    <w:rsid w:val="00C437A2"/>
    <w:rsid w:val="00C51BAE"/>
    <w:rsid w:val="00C5222A"/>
    <w:rsid w:val="00C5505A"/>
    <w:rsid w:val="00C61E1B"/>
    <w:rsid w:val="00C70505"/>
    <w:rsid w:val="00C70EDF"/>
    <w:rsid w:val="00C80651"/>
    <w:rsid w:val="00C95901"/>
    <w:rsid w:val="00CA4DF5"/>
    <w:rsid w:val="00CA5FE6"/>
    <w:rsid w:val="00CA7059"/>
    <w:rsid w:val="00CB2AAC"/>
    <w:rsid w:val="00CB3EC3"/>
    <w:rsid w:val="00CC601D"/>
    <w:rsid w:val="00CC6202"/>
    <w:rsid w:val="00CD3F8F"/>
    <w:rsid w:val="00CD5458"/>
    <w:rsid w:val="00CD7D4C"/>
    <w:rsid w:val="00CE2139"/>
    <w:rsid w:val="00CE354D"/>
    <w:rsid w:val="00CE7EB0"/>
    <w:rsid w:val="00CF259D"/>
    <w:rsid w:val="00CF3CCF"/>
    <w:rsid w:val="00CF5A3C"/>
    <w:rsid w:val="00D151E5"/>
    <w:rsid w:val="00D16315"/>
    <w:rsid w:val="00D16C73"/>
    <w:rsid w:val="00D22475"/>
    <w:rsid w:val="00D24B48"/>
    <w:rsid w:val="00D32329"/>
    <w:rsid w:val="00D36B97"/>
    <w:rsid w:val="00D42C23"/>
    <w:rsid w:val="00D433D8"/>
    <w:rsid w:val="00D602B2"/>
    <w:rsid w:val="00D75F6B"/>
    <w:rsid w:val="00D767D5"/>
    <w:rsid w:val="00D84A4E"/>
    <w:rsid w:val="00D873C4"/>
    <w:rsid w:val="00D876A3"/>
    <w:rsid w:val="00DA1405"/>
    <w:rsid w:val="00DB78C3"/>
    <w:rsid w:val="00DD4751"/>
    <w:rsid w:val="00DD6C62"/>
    <w:rsid w:val="00DE0F04"/>
    <w:rsid w:val="00DE5F50"/>
    <w:rsid w:val="00E000B9"/>
    <w:rsid w:val="00E00D3B"/>
    <w:rsid w:val="00E1048A"/>
    <w:rsid w:val="00E24206"/>
    <w:rsid w:val="00E36395"/>
    <w:rsid w:val="00E522E3"/>
    <w:rsid w:val="00E524D4"/>
    <w:rsid w:val="00E60289"/>
    <w:rsid w:val="00E64161"/>
    <w:rsid w:val="00E67697"/>
    <w:rsid w:val="00E705B0"/>
    <w:rsid w:val="00E82CE9"/>
    <w:rsid w:val="00E93797"/>
    <w:rsid w:val="00E941A2"/>
    <w:rsid w:val="00EB2249"/>
    <w:rsid w:val="00EB2786"/>
    <w:rsid w:val="00EB7144"/>
    <w:rsid w:val="00ED5E66"/>
    <w:rsid w:val="00EE1226"/>
    <w:rsid w:val="00EE3A71"/>
    <w:rsid w:val="00EE7841"/>
    <w:rsid w:val="00EF1C63"/>
    <w:rsid w:val="00EF583C"/>
    <w:rsid w:val="00F01E60"/>
    <w:rsid w:val="00F05181"/>
    <w:rsid w:val="00F14E48"/>
    <w:rsid w:val="00F22E71"/>
    <w:rsid w:val="00F25364"/>
    <w:rsid w:val="00F33088"/>
    <w:rsid w:val="00F33329"/>
    <w:rsid w:val="00F4545D"/>
    <w:rsid w:val="00F45548"/>
    <w:rsid w:val="00F513A9"/>
    <w:rsid w:val="00F62B55"/>
    <w:rsid w:val="00F764CF"/>
    <w:rsid w:val="00F77F84"/>
    <w:rsid w:val="00F84060"/>
    <w:rsid w:val="00F952DE"/>
    <w:rsid w:val="00F963CD"/>
    <w:rsid w:val="00FA4292"/>
    <w:rsid w:val="00FA6482"/>
    <w:rsid w:val="00FB3CCC"/>
    <w:rsid w:val="00FD5204"/>
    <w:rsid w:val="00FD5A2C"/>
    <w:rsid w:val="00FD6EBA"/>
    <w:rsid w:val="00FE59F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875B0"/>
  <w15:chartTrackingRefBased/>
  <w15:docId w15:val="{894276AD-C625-46A0-BD9D-1657641F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lopende tekst"/>
    <w:qFormat/>
    <w:rsid w:val="00200A6C"/>
  </w:style>
  <w:style w:type="paragraph" w:styleId="Kop1">
    <w:name w:val="heading 1"/>
    <w:aliases w:val="tussentitel"/>
    <w:basedOn w:val="Standaard"/>
    <w:next w:val="Standaard"/>
    <w:link w:val="Kop1Char"/>
    <w:uiPriority w:val="9"/>
    <w:qFormat/>
    <w:rsid w:val="00200A6C"/>
    <w:pPr>
      <w:keepNext/>
      <w:keepLines/>
      <w:spacing w:before="240" w:after="0"/>
      <w:outlineLvl w:val="0"/>
    </w:pPr>
    <w:rPr>
      <w:rFonts w:asciiTheme="majorHAnsi" w:eastAsiaTheme="majorEastAsia" w:hAnsiTheme="majorHAnsi" w:cstheme="majorBidi"/>
      <w:color w:val="055F5F" w:themeColor="accent3"/>
      <w:sz w:val="32"/>
      <w:szCs w:val="32"/>
      <w:u w:val="single"/>
    </w:rPr>
  </w:style>
  <w:style w:type="paragraph" w:styleId="Kop2">
    <w:name w:val="heading 2"/>
    <w:basedOn w:val="Standaard"/>
    <w:next w:val="Standaard"/>
    <w:link w:val="Kop2Char"/>
    <w:uiPriority w:val="9"/>
    <w:unhideWhenUsed/>
    <w:qFormat/>
    <w:rsid w:val="00A25ABB"/>
    <w:pPr>
      <w:keepNext/>
      <w:keepLines/>
      <w:spacing w:before="40" w:after="0"/>
      <w:outlineLvl w:val="1"/>
    </w:pPr>
    <w:rPr>
      <w:rFonts w:asciiTheme="majorHAnsi" w:eastAsiaTheme="majorEastAsia" w:hAnsiTheme="majorHAnsi" w:cstheme="majorBidi"/>
      <w:color w:val="CA3215" w:themeColor="accent1" w:themeShade="BF"/>
      <w:sz w:val="26"/>
      <w:szCs w:val="26"/>
    </w:rPr>
  </w:style>
  <w:style w:type="paragraph" w:styleId="Kop3">
    <w:name w:val="heading 3"/>
    <w:basedOn w:val="Standaard"/>
    <w:next w:val="Standaard"/>
    <w:link w:val="Kop3Char"/>
    <w:uiPriority w:val="9"/>
    <w:unhideWhenUsed/>
    <w:qFormat/>
    <w:rsid w:val="00A25ABB"/>
    <w:pPr>
      <w:keepNext/>
      <w:keepLines/>
      <w:spacing w:before="40" w:after="0"/>
      <w:outlineLvl w:val="2"/>
    </w:pPr>
    <w:rPr>
      <w:rFonts w:asciiTheme="majorHAnsi" w:eastAsiaTheme="majorEastAsia" w:hAnsiTheme="majorHAnsi" w:cstheme="majorBidi"/>
      <w:color w:val="00B0F0"/>
      <w:sz w:val="24"/>
      <w:szCs w:val="24"/>
    </w:rPr>
  </w:style>
  <w:style w:type="paragraph" w:styleId="Kop4">
    <w:name w:val="heading 4"/>
    <w:basedOn w:val="Standaard"/>
    <w:next w:val="Standaard"/>
    <w:link w:val="Kop4Char"/>
    <w:uiPriority w:val="9"/>
    <w:unhideWhenUsed/>
    <w:qFormat/>
    <w:rsid w:val="00A25ABB"/>
    <w:pPr>
      <w:keepNext/>
      <w:keepLines/>
      <w:spacing w:before="40" w:after="0"/>
      <w:outlineLvl w:val="3"/>
    </w:pPr>
    <w:rPr>
      <w:rFonts w:asciiTheme="majorHAnsi" w:eastAsiaTheme="majorEastAsia" w:hAnsiTheme="majorHAnsi" w:cstheme="majorBidi"/>
      <w:i/>
      <w:iCs/>
      <w:color w:val="006FB7"/>
    </w:rPr>
  </w:style>
  <w:style w:type="paragraph" w:styleId="Kop5">
    <w:name w:val="heading 5"/>
    <w:basedOn w:val="Standaard"/>
    <w:next w:val="Standaard"/>
    <w:link w:val="Kop5Char"/>
    <w:uiPriority w:val="9"/>
    <w:unhideWhenUsed/>
    <w:qFormat/>
    <w:rsid w:val="00A25ABB"/>
    <w:pPr>
      <w:keepNext/>
      <w:keepLines/>
      <w:spacing w:before="40" w:after="0"/>
      <w:outlineLvl w:val="4"/>
    </w:pPr>
    <w:rPr>
      <w:rFonts w:asciiTheme="majorHAnsi" w:eastAsiaTheme="majorEastAsia" w:hAnsiTheme="majorHAnsi" w:cstheme="majorBidi"/>
      <w:color w:val="CA321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5222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5222A"/>
    <w:rPr>
      <w:rFonts w:ascii="Segoe UI" w:hAnsi="Segoe UI" w:cs="Segoe UI"/>
      <w:sz w:val="18"/>
      <w:szCs w:val="18"/>
    </w:rPr>
  </w:style>
  <w:style w:type="paragraph" w:customStyle="1" w:styleId="titelvoorblad">
    <w:name w:val="titel voorblad"/>
    <w:basedOn w:val="Standaard"/>
    <w:link w:val="titelvoorbladChar"/>
    <w:qFormat/>
    <w:rsid w:val="00C5222A"/>
    <w:pPr>
      <w:spacing w:line="240" w:lineRule="auto"/>
      <w:jc w:val="right"/>
    </w:pPr>
    <w:rPr>
      <w:rFonts w:ascii="Refrigerator Deluxe" w:hAnsi="Refrigerator Deluxe"/>
      <w:b/>
      <w:sz w:val="48"/>
      <w:szCs w:val="48"/>
    </w:rPr>
  </w:style>
  <w:style w:type="paragraph" w:customStyle="1" w:styleId="tussentitelvoorblad">
    <w:name w:val="tussentitel voorblad"/>
    <w:basedOn w:val="Standaard"/>
    <w:link w:val="tussentitelvoorbladChar"/>
    <w:qFormat/>
    <w:rsid w:val="00C5222A"/>
    <w:pPr>
      <w:spacing w:line="240" w:lineRule="auto"/>
      <w:jc w:val="right"/>
    </w:pPr>
    <w:rPr>
      <w:rFonts w:ascii="Refrigerator Deluxe Light" w:hAnsi="Refrigerator Deluxe Light"/>
      <w:sz w:val="32"/>
      <w:szCs w:val="32"/>
    </w:rPr>
  </w:style>
  <w:style w:type="character" w:customStyle="1" w:styleId="titelvoorbladChar">
    <w:name w:val="titel voorblad Char"/>
    <w:basedOn w:val="Standaardalinea-lettertype"/>
    <w:link w:val="titelvoorblad"/>
    <w:rsid w:val="00C5222A"/>
    <w:rPr>
      <w:rFonts w:ascii="Refrigerator Deluxe" w:hAnsi="Refrigerator Deluxe"/>
      <w:b/>
      <w:sz w:val="48"/>
      <w:szCs w:val="48"/>
    </w:rPr>
  </w:style>
  <w:style w:type="paragraph" w:styleId="Koptekst">
    <w:name w:val="header"/>
    <w:basedOn w:val="Standaard"/>
    <w:link w:val="KoptekstChar"/>
    <w:uiPriority w:val="99"/>
    <w:unhideWhenUsed/>
    <w:rsid w:val="00555FE4"/>
    <w:pPr>
      <w:tabs>
        <w:tab w:val="center" w:pos="4536"/>
        <w:tab w:val="right" w:pos="9072"/>
      </w:tabs>
      <w:spacing w:after="0" w:line="240" w:lineRule="auto"/>
    </w:pPr>
  </w:style>
  <w:style w:type="character" w:customStyle="1" w:styleId="tussentitelvoorbladChar">
    <w:name w:val="tussentitel voorblad Char"/>
    <w:basedOn w:val="Standaardalinea-lettertype"/>
    <w:link w:val="tussentitelvoorblad"/>
    <w:rsid w:val="00C5222A"/>
    <w:rPr>
      <w:rFonts w:ascii="Refrigerator Deluxe Light" w:hAnsi="Refrigerator Deluxe Light"/>
      <w:sz w:val="32"/>
      <w:szCs w:val="32"/>
    </w:rPr>
  </w:style>
  <w:style w:type="character" w:customStyle="1" w:styleId="KoptekstChar">
    <w:name w:val="Koptekst Char"/>
    <w:basedOn w:val="Standaardalinea-lettertype"/>
    <w:link w:val="Koptekst"/>
    <w:uiPriority w:val="99"/>
    <w:rsid w:val="00555FE4"/>
  </w:style>
  <w:style w:type="paragraph" w:styleId="Voettekst">
    <w:name w:val="footer"/>
    <w:basedOn w:val="Standaard"/>
    <w:link w:val="VoettekstChar"/>
    <w:uiPriority w:val="99"/>
    <w:unhideWhenUsed/>
    <w:rsid w:val="00555FE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55FE4"/>
  </w:style>
  <w:style w:type="character" w:styleId="Hyperlink">
    <w:name w:val="Hyperlink"/>
    <w:basedOn w:val="Standaardalinea-lettertype"/>
    <w:uiPriority w:val="99"/>
    <w:unhideWhenUsed/>
    <w:rsid w:val="005D1F77"/>
    <w:rPr>
      <w:color w:val="EB5C40" w:themeColor="hyperlink"/>
      <w:u w:val="single"/>
    </w:rPr>
  </w:style>
  <w:style w:type="character" w:styleId="Onopgelostemelding">
    <w:name w:val="Unresolved Mention"/>
    <w:basedOn w:val="Standaardalinea-lettertype"/>
    <w:uiPriority w:val="99"/>
    <w:semiHidden/>
    <w:unhideWhenUsed/>
    <w:rsid w:val="005D1F77"/>
    <w:rPr>
      <w:color w:val="605E5C"/>
      <w:shd w:val="clear" w:color="auto" w:fill="E1DFDD"/>
    </w:rPr>
  </w:style>
  <w:style w:type="paragraph" w:customStyle="1" w:styleId="Hoofdtitel">
    <w:name w:val="Hoofdtitel"/>
    <w:basedOn w:val="Standaard"/>
    <w:link w:val="HoofdtitelChar"/>
    <w:qFormat/>
    <w:rsid w:val="00BA46C5"/>
    <w:rPr>
      <w:rFonts w:ascii="Refrigerator Deluxe Heavy" w:hAnsi="Refrigerator Deluxe Heavy"/>
      <w:color w:val="EB5C40" w:themeColor="accent1"/>
      <w:sz w:val="72"/>
      <w:szCs w:val="72"/>
    </w:rPr>
  </w:style>
  <w:style w:type="paragraph" w:styleId="Lijstalinea">
    <w:name w:val="List Paragraph"/>
    <w:basedOn w:val="Standaard"/>
    <w:uiPriority w:val="34"/>
    <w:qFormat/>
    <w:rsid w:val="00200A6C"/>
    <w:pPr>
      <w:ind w:left="720"/>
      <w:contextualSpacing/>
    </w:pPr>
  </w:style>
  <w:style w:type="character" w:customStyle="1" w:styleId="HoofdtitelChar">
    <w:name w:val="Hoofdtitel Char"/>
    <w:basedOn w:val="Standaardalinea-lettertype"/>
    <w:link w:val="Hoofdtitel"/>
    <w:rsid w:val="00BA46C5"/>
    <w:rPr>
      <w:rFonts w:ascii="Refrigerator Deluxe Heavy" w:hAnsi="Refrigerator Deluxe Heavy"/>
      <w:color w:val="EB5C40" w:themeColor="accent1"/>
      <w:sz w:val="72"/>
      <w:szCs w:val="72"/>
    </w:rPr>
  </w:style>
  <w:style w:type="paragraph" w:styleId="Geenafstand">
    <w:name w:val="No Spacing"/>
    <w:uiPriority w:val="1"/>
    <w:rsid w:val="00200A6C"/>
    <w:pPr>
      <w:spacing w:after="0" w:line="240" w:lineRule="auto"/>
    </w:pPr>
  </w:style>
  <w:style w:type="character" w:customStyle="1" w:styleId="Kop1Char">
    <w:name w:val="Kop 1 Char"/>
    <w:aliases w:val="tussentitel Char"/>
    <w:basedOn w:val="Standaardalinea-lettertype"/>
    <w:link w:val="Kop1"/>
    <w:uiPriority w:val="9"/>
    <w:rsid w:val="00200A6C"/>
    <w:rPr>
      <w:rFonts w:asciiTheme="majorHAnsi" w:eastAsiaTheme="majorEastAsia" w:hAnsiTheme="majorHAnsi" w:cstheme="majorBidi"/>
      <w:color w:val="055F5F" w:themeColor="accent3"/>
      <w:sz w:val="32"/>
      <w:szCs w:val="32"/>
      <w:u w:val="single"/>
    </w:rPr>
  </w:style>
  <w:style w:type="paragraph" w:customStyle="1" w:styleId="titelwit">
    <w:name w:val="titel wit"/>
    <w:basedOn w:val="Standaard"/>
    <w:link w:val="titelwitChar"/>
    <w:qFormat/>
    <w:rsid w:val="002F757D"/>
    <w:pPr>
      <w:jc w:val="right"/>
    </w:pPr>
    <w:rPr>
      <w:rFonts w:ascii="Refrigerator Deluxe" w:hAnsi="Refrigerator Deluxe"/>
      <w:b/>
      <w:color w:val="FFFFFF" w:themeColor="background1"/>
      <w:sz w:val="52"/>
      <w:szCs w:val="52"/>
    </w:rPr>
  </w:style>
  <w:style w:type="character" w:customStyle="1" w:styleId="titelwitChar">
    <w:name w:val="titel wit Char"/>
    <w:basedOn w:val="Standaardalinea-lettertype"/>
    <w:link w:val="titelwit"/>
    <w:rsid w:val="002F757D"/>
    <w:rPr>
      <w:rFonts w:ascii="Refrigerator Deluxe" w:hAnsi="Refrigerator Deluxe"/>
      <w:b/>
      <w:color w:val="FFFFFF" w:themeColor="background1"/>
      <w:sz w:val="52"/>
      <w:szCs w:val="52"/>
    </w:rPr>
  </w:style>
  <w:style w:type="character" w:customStyle="1" w:styleId="Kop2Char">
    <w:name w:val="Kop 2 Char"/>
    <w:basedOn w:val="Standaardalinea-lettertype"/>
    <w:link w:val="Kop2"/>
    <w:uiPriority w:val="9"/>
    <w:rsid w:val="00A25ABB"/>
    <w:rPr>
      <w:rFonts w:asciiTheme="majorHAnsi" w:eastAsiaTheme="majorEastAsia" w:hAnsiTheme="majorHAnsi" w:cstheme="majorBidi"/>
      <w:color w:val="CA3215" w:themeColor="accent1" w:themeShade="BF"/>
      <w:sz w:val="26"/>
      <w:szCs w:val="26"/>
    </w:rPr>
  </w:style>
  <w:style w:type="character" w:customStyle="1" w:styleId="Kop3Char">
    <w:name w:val="Kop 3 Char"/>
    <w:basedOn w:val="Standaardalinea-lettertype"/>
    <w:link w:val="Kop3"/>
    <w:uiPriority w:val="9"/>
    <w:rsid w:val="00A25ABB"/>
    <w:rPr>
      <w:rFonts w:asciiTheme="majorHAnsi" w:eastAsiaTheme="majorEastAsia" w:hAnsiTheme="majorHAnsi" w:cstheme="majorBidi"/>
      <w:color w:val="00B0F0"/>
      <w:sz w:val="24"/>
      <w:szCs w:val="24"/>
    </w:rPr>
  </w:style>
  <w:style w:type="character" w:customStyle="1" w:styleId="Kop4Char">
    <w:name w:val="Kop 4 Char"/>
    <w:basedOn w:val="Standaardalinea-lettertype"/>
    <w:link w:val="Kop4"/>
    <w:uiPriority w:val="9"/>
    <w:rsid w:val="00A25ABB"/>
    <w:rPr>
      <w:rFonts w:asciiTheme="majorHAnsi" w:eastAsiaTheme="majorEastAsia" w:hAnsiTheme="majorHAnsi" w:cstheme="majorBidi"/>
      <w:i/>
      <w:iCs/>
      <w:color w:val="006FB7"/>
    </w:rPr>
  </w:style>
  <w:style w:type="character" w:customStyle="1" w:styleId="Kop5Char">
    <w:name w:val="Kop 5 Char"/>
    <w:basedOn w:val="Standaardalinea-lettertype"/>
    <w:link w:val="Kop5"/>
    <w:uiPriority w:val="9"/>
    <w:rsid w:val="00A25ABB"/>
    <w:rPr>
      <w:rFonts w:asciiTheme="majorHAnsi" w:eastAsiaTheme="majorEastAsia" w:hAnsiTheme="majorHAnsi" w:cstheme="majorBidi"/>
      <w:color w:val="CA3215" w:themeColor="accent1" w:themeShade="BF"/>
    </w:rPr>
  </w:style>
  <w:style w:type="table" w:styleId="Tabelraster">
    <w:name w:val="Table Grid"/>
    <w:basedOn w:val="Standaardtabel"/>
    <w:uiPriority w:val="39"/>
    <w:rsid w:val="00A2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25ABB"/>
    <w:rPr>
      <w:sz w:val="16"/>
      <w:szCs w:val="16"/>
    </w:rPr>
  </w:style>
  <w:style w:type="paragraph" w:styleId="Tekstopmerking">
    <w:name w:val="annotation text"/>
    <w:basedOn w:val="Standaard"/>
    <w:link w:val="TekstopmerkingChar"/>
    <w:unhideWhenUsed/>
    <w:rsid w:val="00A25ABB"/>
    <w:pPr>
      <w:spacing w:line="240" w:lineRule="auto"/>
    </w:pPr>
    <w:rPr>
      <w:sz w:val="20"/>
      <w:szCs w:val="20"/>
    </w:rPr>
  </w:style>
  <w:style w:type="character" w:customStyle="1" w:styleId="TekstopmerkingChar">
    <w:name w:val="Tekst opmerking Char"/>
    <w:basedOn w:val="Standaardalinea-lettertype"/>
    <w:link w:val="Tekstopmerking"/>
    <w:rsid w:val="00A25ABB"/>
    <w:rPr>
      <w:sz w:val="20"/>
      <w:szCs w:val="20"/>
    </w:rPr>
  </w:style>
  <w:style w:type="paragraph" w:styleId="Onderwerpvanopmerking">
    <w:name w:val="annotation subject"/>
    <w:basedOn w:val="Tekstopmerking"/>
    <w:next w:val="Tekstopmerking"/>
    <w:link w:val="OnderwerpvanopmerkingChar"/>
    <w:uiPriority w:val="99"/>
    <w:semiHidden/>
    <w:unhideWhenUsed/>
    <w:rsid w:val="00A25ABB"/>
    <w:rPr>
      <w:b/>
      <w:bCs/>
    </w:rPr>
  </w:style>
  <w:style w:type="character" w:customStyle="1" w:styleId="OnderwerpvanopmerkingChar">
    <w:name w:val="Onderwerp van opmerking Char"/>
    <w:basedOn w:val="TekstopmerkingChar"/>
    <w:link w:val="Onderwerpvanopmerking"/>
    <w:uiPriority w:val="99"/>
    <w:semiHidden/>
    <w:rsid w:val="00A25ABB"/>
    <w:rPr>
      <w:b/>
      <w:bCs/>
      <w:sz w:val="20"/>
      <w:szCs w:val="20"/>
    </w:rPr>
  </w:style>
  <w:style w:type="paragraph" w:styleId="Normaalweb">
    <w:name w:val="Normal (Web)"/>
    <w:basedOn w:val="Standaard"/>
    <w:uiPriority w:val="99"/>
    <w:semiHidden/>
    <w:unhideWhenUsed/>
    <w:rsid w:val="00A25ABB"/>
    <w:pPr>
      <w:spacing w:before="100" w:beforeAutospacing="1" w:after="100" w:afterAutospacing="1" w:line="240" w:lineRule="auto"/>
    </w:pPr>
    <w:rPr>
      <w:rFonts w:ascii="Times New Roman" w:eastAsia="Times New Roman" w:hAnsi="Times New Roman" w:cs="Times New Roman"/>
      <w:sz w:val="24"/>
      <w:szCs w:val="24"/>
      <w:lang w:eastAsia="nl-BE"/>
    </w:rPr>
  </w:style>
  <w:style w:type="table" w:customStyle="1" w:styleId="Rastertabel4-Accent61">
    <w:name w:val="Rastertabel 4 - Accent 61"/>
    <w:basedOn w:val="Standaardtabel"/>
    <w:uiPriority w:val="49"/>
    <w:rsid w:val="00A25ABB"/>
    <w:pPr>
      <w:spacing w:after="0" w:line="240" w:lineRule="auto"/>
    </w:pPr>
    <w:tblPr>
      <w:tblStyleRowBandSize w:val="1"/>
      <w:tblStyleColBandSize w:val="1"/>
      <w:tblBorders>
        <w:top w:val="single" w:sz="4" w:space="0" w:color="8FCED0" w:themeColor="accent6" w:themeTint="99"/>
        <w:left w:val="single" w:sz="4" w:space="0" w:color="8FCED0" w:themeColor="accent6" w:themeTint="99"/>
        <w:bottom w:val="single" w:sz="4" w:space="0" w:color="8FCED0" w:themeColor="accent6" w:themeTint="99"/>
        <w:right w:val="single" w:sz="4" w:space="0" w:color="8FCED0" w:themeColor="accent6" w:themeTint="99"/>
        <w:insideH w:val="single" w:sz="4" w:space="0" w:color="8FCED0" w:themeColor="accent6" w:themeTint="99"/>
        <w:insideV w:val="single" w:sz="4" w:space="0" w:color="8FCED0" w:themeColor="accent6" w:themeTint="99"/>
      </w:tblBorders>
    </w:tblPr>
    <w:tblStylePr w:type="firstRow">
      <w:rPr>
        <w:b/>
        <w:bCs/>
        <w:color w:val="FFFFFF" w:themeColor="background1"/>
      </w:rPr>
      <w:tblPr/>
      <w:tcPr>
        <w:tcBorders>
          <w:top w:val="single" w:sz="4" w:space="0" w:color="49ABAD" w:themeColor="accent6"/>
          <w:left w:val="single" w:sz="4" w:space="0" w:color="49ABAD" w:themeColor="accent6"/>
          <w:bottom w:val="single" w:sz="4" w:space="0" w:color="49ABAD" w:themeColor="accent6"/>
          <w:right w:val="single" w:sz="4" w:space="0" w:color="49ABAD" w:themeColor="accent6"/>
          <w:insideH w:val="nil"/>
          <w:insideV w:val="nil"/>
        </w:tcBorders>
        <w:shd w:val="clear" w:color="auto" w:fill="49ABAD" w:themeFill="accent6"/>
      </w:tcPr>
    </w:tblStylePr>
    <w:tblStylePr w:type="lastRow">
      <w:rPr>
        <w:b/>
        <w:bCs/>
      </w:rPr>
      <w:tblPr/>
      <w:tcPr>
        <w:tcBorders>
          <w:top w:val="double" w:sz="4" w:space="0" w:color="49ABAD" w:themeColor="accent6"/>
        </w:tcBorders>
      </w:tcPr>
    </w:tblStylePr>
    <w:tblStylePr w:type="firstCol">
      <w:rPr>
        <w:b/>
        <w:bCs/>
      </w:rPr>
    </w:tblStylePr>
    <w:tblStylePr w:type="lastCol">
      <w:rPr>
        <w:b/>
        <w:bCs/>
      </w:rPr>
    </w:tblStylePr>
    <w:tblStylePr w:type="band1Vert">
      <w:tblPr/>
      <w:tcPr>
        <w:shd w:val="clear" w:color="auto" w:fill="D9EEEF" w:themeFill="accent6" w:themeFillTint="33"/>
      </w:tcPr>
    </w:tblStylePr>
    <w:tblStylePr w:type="band1Horz">
      <w:tblPr/>
      <w:tcPr>
        <w:shd w:val="clear" w:color="auto" w:fill="D9EEEF" w:themeFill="accent6" w:themeFillTint="33"/>
      </w:tcPr>
    </w:tblStylePr>
  </w:style>
  <w:style w:type="table" w:styleId="Gemiddeldraster1-accent6">
    <w:name w:val="Medium Grid 1 Accent 6"/>
    <w:basedOn w:val="Standaardtabel"/>
    <w:uiPriority w:val="67"/>
    <w:rsid w:val="00A25ABB"/>
    <w:pPr>
      <w:spacing w:after="0" w:line="240" w:lineRule="auto"/>
    </w:pPr>
    <w:tblPr>
      <w:tblStyleRowBandSize w:val="1"/>
      <w:tblStyleColBandSize w:val="1"/>
      <w:tblBorders>
        <w:top w:val="single" w:sz="8" w:space="0" w:color="73C2C4" w:themeColor="accent6" w:themeTint="BF"/>
        <w:left w:val="single" w:sz="8" w:space="0" w:color="73C2C4" w:themeColor="accent6" w:themeTint="BF"/>
        <w:bottom w:val="single" w:sz="8" w:space="0" w:color="73C2C4" w:themeColor="accent6" w:themeTint="BF"/>
        <w:right w:val="single" w:sz="8" w:space="0" w:color="73C2C4" w:themeColor="accent6" w:themeTint="BF"/>
        <w:insideH w:val="single" w:sz="8" w:space="0" w:color="73C2C4" w:themeColor="accent6" w:themeTint="BF"/>
        <w:insideV w:val="single" w:sz="8" w:space="0" w:color="73C2C4" w:themeColor="accent6" w:themeTint="BF"/>
      </w:tblBorders>
    </w:tblPr>
    <w:tcPr>
      <w:shd w:val="clear" w:color="auto" w:fill="D1EBEB" w:themeFill="accent6" w:themeFillTint="3F"/>
    </w:tcPr>
    <w:tblStylePr w:type="firstRow">
      <w:rPr>
        <w:b/>
        <w:bCs/>
      </w:rPr>
    </w:tblStylePr>
    <w:tblStylePr w:type="lastRow">
      <w:rPr>
        <w:b/>
        <w:bCs/>
      </w:rPr>
      <w:tblPr/>
      <w:tcPr>
        <w:tcBorders>
          <w:top w:val="single" w:sz="18" w:space="0" w:color="73C2C4" w:themeColor="accent6" w:themeTint="BF"/>
        </w:tcBorders>
      </w:tcPr>
    </w:tblStylePr>
    <w:tblStylePr w:type="firstCol">
      <w:rPr>
        <w:b/>
        <w:bCs/>
      </w:rPr>
    </w:tblStylePr>
    <w:tblStylePr w:type="lastCol">
      <w:rPr>
        <w:b/>
        <w:bCs/>
      </w:rPr>
    </w:tblStylePr>
    <w:tblStylePr w:type="band1Vert">
      <w:tblPr/>
      <w:tcPr>
        <w:shd w:val="clear" w:color="auto" w:fill="A2D6D8" w:themeFill="accent6" w:themeFillTint="7F"/>
      </w:tcPr>
    </w:tblStylePr>
    <w:tblStylePr w:type="band1Horz">
      <w:tblPr/>
      <w:tcPr>
        <w:shd w:val="clear" w:color="auto" w:fill="A2D6D8" w:themeFill="accent6" w:themeFillTint="7F"/>
      </w:tcPr>
    </w:tblStylePr>
  </w:style>
  <w:style w:type="character" w:styleId="Zwaar">
    <w:name w:val="Strong"/>
    <w:basedOn w:val="Standaardalinea-lettertype"/>
    <w:uiPriority w:val="22"/>
    <w:qFormat/>
    <w:rsid w:val="00A25ABB"/>
    <w:rPr>
      <w:b/>
      <w:bCs/>
    </w:rPr>
  </w:style>
  <w:style w:type="character" w:styleId="GevolgdeHyperlink">
    <w:name w:val="FollowedHyperlink"/>
    <w:basedOn w:val="Standaardalinea-lettertype"/>
    <w:uiPriority w:val="99"/>
    <w:semiHidden/>
    <w:unhideWhenUsed/>
    <w:rsid w:val="00A25ABB"/>
    <w:rPr>
      <w:color w:val="97D2D3" w:themeColor="followedHyperlink"/>
      <w:u w:val="single"/>
    </w:rPr>
  </w:style>
  <w:style w:type="paragraph" w:styleId="Kopvaninhoudsopgave">
    <w:name w:val="TOC Heading"/>
    <w:basedOn w:val="Kop1"/>
    <w:next w:val="Standaard"/>
    <w:uiPriority w:val="39"/>
    <w:unhideWhenUsed/>
    <w:qFormat/>
    <w:rsid w:val="00A25ABB"/>
    <w:pPr>
      <w:outlineLvl w:val="9"/>
    </w:pPr>
    <w:rPr>
      <w:color w:val="006FB7"/>
      <w:u w:val="none"/>
      <w:lang w:eastAsia="nl-BE"/>
    </w:rPr>
  </w:style>
  <w:style w:type="paragraph" w:styleId="Inhopg1">
    <w:name w:val="toc 1"/>
    <w:basedOn w:val="Standaard"/>
    <w:next w:val="Standaard"/>
    <w:autoRedefine/>
    <w:uiPriority w:val="39"/>
    <w:unhideWhenUsed/>
    <w:rsid w:val="00A25ABB"/>
    <w:pPr>
      <w:spacing w:after="100"/>
    </w:pPr>
  </w:style>
  <w:style w:type="paragraph" w:styleId="Inhopg2">
    <w:name w:val="toc 2"/>
    <w:basedOn w:val="Standaard"/>
    <w:next w:val="Standaard"/>
    <w:autoRedefine/>
    <w:uiPriority w:val="39"/>
    <w:unhideWhenUsed/>
    <w:rsid w:val="00A25ABB"/>
    <w:pPr>
      <w:spacing w:after="100"/>
      <w:ind w:left="220"/>
    </w:pPr>
  </w:style>
  <w:style w:type="paragraph" w:styleId="Inhopg3">
    <w:name w:val="toc 3"/>
    <w:basedOn w:val="Standaard"/>
    <w:next w:val="Standaard"/>
    <w:autoRedefine/>
    <w:uiPriority w:val="39"/>
    <w:unhideWhenUsed/>
    <w:rsid w:val="00A25ABB"/>
    <w:pPr>
      <w:spacing w:after="100"/>
      <w:ind w:left="440"/>
    </w:pPr>
  </w:style>
  <w:style w:type="paragraph" w:styleId="Revisie">
    <w:name w:val="Revision"/>
    <w:hidden/>
    <w:uiPriority w:val="99"/>
    <w:semiHidden/>
    <w:rsid w:val="00A25ABB"/>
    <w:pPr>
      <w:spacing w:after="0" w:line="240" w:lineRule="auto"/>
    </w:pPr>
  </w:style>
  <w:style w:type="paragraph" w:styleId="Voetnoottekst">
    <w:name w:val="footnote text"/>
    <w:basedOn w:val="Standaard"/>
    <w:link w:val="VoetnoottekstChar"/>
    <w:uiPriority w:val="99"/>
    <w:semiHidden/>
    <w:unhideWhenUsed/>
    <w:rsid w:val="00A25AB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25ABB"/>
    <w:rPr>
      <w:sz w:val="20"/>
      <w:szCs w:val="20"/>
    </w:rPr>
  </w:style>
  <w:style w:type="character" w:styleId="Voetnootmarkering">
    <w:name w:val="footnote reference"/>
    <w:basedOn w:val="Standaardalinea-lettertype"/>
    <w:uiPriority w:val="99"/>
    <w:semiHidden/>
    <w:unhideWhenUsed/>
    <w:rsid w:val="00A25ABB"/>
    <w:rPr>
      <w:vertAlign w:val="superscript"/>
    </w:rPr>
  </w:style>
  <w:style w:type="character" w:styleId="Tekstvantijdelijkeaanduiding">
    <w:name w:val="Placeholder Text"/>
    <w:basedOn w:val="Standaardalinea-lettertype"/>
    <w:uiPriority w:val="99"/>
    <w:semiHidden/>
    <w:rsid w:val="00A25ABB"/>
    <w:rPr>
      <w:color w:val="808080"/>
    </w:rPr>
  </w:style>
  <w:style w:type="character" w:styleId="Vermelding">
    <w:name w:val="Mention"/>
    <w:basedOn w:val="Standaardalinea-lettertype"/>
    <w:uiPriority w:val="99"/>
    <w:semiHidden/>
    <w:unhideWhenUsed/>
    <w:rsid w:val="00A25AB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28592">
      <w:bodyDiv w:val="1"/>
      <w:marLeft w:val="0"/>
      <w:marRight w:val="0"/>
      <w:marTop w:val="0"/>
      <w:marBottom w:val="0"/>
      <w:divBdr>
        <w:top w:val="none" w:sz="0" w:space="0" w:color="auto"/>
        <w:left w:val="none" w:sz="0" w:space="0" w:color="auto"/>
        <w:bottom w:val="none" w:sz="0" w:space="0" w:color="auto"/>
        <w:right w:val="none" w:sz="0" w:space="0" w:color="auto"/>
      </w:divBdr>
    </w:div>
    <w:div w:id="998072598">
      <w:bodyDiv w:val="1"/>
      <w:marLeft w:val="0"/>
      <w:marRight w:val="0"/>
      <w:marTop w:val="0"/>
      <w:marBottom w:val="0"/>
      <w:divBdr>
        <w:top w:val="none" w:sz="0" w:space="0" w:color="auto"/>
        <w:left w:val="none" w:sz="0" w:space="0" w:color="auto"/>
        <w:bottom w:val="none" w:sz="0" w:space="0" w:color="auto"/>
        <w:right w:val="none" w:sz="0" w:space="0" w:color="auto"/>
      </w:divBdr>
    </w:div>
    <w:div w:id="1021278306">
      <w:bodyDiv w:val="1"/>
      <w:marLeft w:val="0"/>
      <w:marRight w:val="0"/>
      <w:marTop w:val="0"/>
      <w:marBottom w:val="0"/>
      <w:divBdr>
        <w:top w:val="none" w:sz="0" w:space="0" w:color="auto"/>
        <w:left w:val="none" w:sz="0" w:space="0" w:color="auto"/>
        <w:bottom w:val="none" w:sz="0" w:space="0" w:color="auto"/>
        <w:right w:val="none" w:sz="0" w:space="0" w:color="auto"/>
      </w:divBdr>
    </w:div>
    <w:div w:id="1182622844">
      <w:bodyDiv w:val="1"/>
      <w:marLeft w:val="0"/>
      <w:marRight w:val="0"/>
      <w:marTop w:val="0"/>
      <w:marBottom w:val="0"/>
      <w:divBdr>
        <w:top w:val="none" w:sz="0" w:space="0" w:color="auto"/>
        <w:left w:val="none" w:sz="0" w:space="0" w:color="auto"/>
        <w:bottom w:val="none" w:sz="0" w:space="0" w:color="auto"/>
        <w:right w:val="none" w:sz="0" w:space="0" w:color="auto"/>
      </w:divBdr>
    </w:div>
    <w:div w:id="213995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cht\Centrum%20Ethiek%20in%20de%20Sport%20vzw\Centrum%20Ethiek%20in%20de%20Sport%20-%20Documenten\8.%20COMMUNICATIE\3.%20Templates\1_WORD%20template\template_word.dotx" TargetMode="External"/></Relationships>
</file>

<file path=word/theme/theme1.xml><?xml version="1.0" encoding="utf-8"?>
<a:theme xmlns:a="http://schemas.openxmlformats.org/drawingml/2006/main" name="Office Theme">
  <a:themeElements>
    <a:clrScheme name="ices">
      <a:dk1>
        <a:sysClr val="windowText" lastClr="000000"/>
      </a:dk1>
      <a:lt1>
        <a:sysClr val="window" lastClr="FFFFFF"/>
      </a:lt1>
      <a:dk2>
        <a:srgbClr val="055F5F"/>
      </a:dk2>
      <a:lt2>
        <a:srgbClr val="97D2D3"/>
      </a:lt2>
      <a:accent1>
        <a:srgbClr val="EB5C40"/>
      </a:accent1>
      <a:accent2>
        <a:srgbClr val="97D2D3"/>
      </a:accent2>
      <a:accent3>
        <a:srgbClr val="055F5F"/>
      </a:accent3>
      <a:accent4>
        <a:srgbClr val="AA2B12"/>
      </a:accent4>
      <a:accent5>
        <a:srgbClr val="F08570"/>
      </a:accent5>
      <a:accent6>
        <a:srgbClr val="49ABAD"/>
      </a:accent6>
      <a:hlink>
        <a:srgbClr val="EB5C40"/>
      </a:hlink>
      <a:folHlink>
        <a:srgbClr val="97D2D3"/>
      </a:folHlink>
    </a:clrScheme>
    <a:fontScheme name="ices">
      <a:majorFont>
        <a:latin typeface="Refrigerator Deluxe"/>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738d9b-9f3c-4163-a727-0124781badb4" xsi:nil="true"/>
    <lcf76f155ced4ddcb4097134ff3c332f xmlns="d34703d4-4774-48d6-a43d-915cd0b788d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A8DAB39A229A47A5B44B133DD9C1D5" ma:contentTypeVersion="16" ma:contentTypeDescription="Een nieuw document maken." ma:contentTypeScope="" ma:versionID="dc0c9e11b967c64e19534fb580e33f49">
  <xsd:schema xmlns:xsd="http://www.w3.org/2001/XMLSchema" xmlns:xs="http://www.w3.org/2001/XMLSchema" xmlns:p="http://schemas.microsoft.com/office/2006/metadata/properties" xmlns:ns2="d34703d4-4774-48d6-a43d-915cd0b788d2" xmlns:ns3="cd738d9b-9f3c-4163-a727-0124781badb4" targetNamespace="http://schemas.microsoft.com/office/2006/metadata/properties" ma:root="true" ma:fieldsID="d62720fa1ce4081c238c1fa7de85df80" ns2:_="" ns3:_="">
    <xsd:import namespace="d34703d4-4774-48d6-a43d-915cd0b788d2"/>
    <xsd:import namespace="cd738d9b-9f3c-4163-a727-0124781bad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703d4-4774-48d6-a43d-915cd0b788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5234b27-191e-4081-a12e-4e6c9ab414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738d9b-9f3c-4163-a727-0124781badb4"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cecde1cb-b387-40fe-add6-ca568f7e9e69}" ma:internalName="TaxCatchAll" ma:showField="CatchAllData" ma:web="cd738d9b-9f3c-4163-a727-0124781bad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FCF900-1821-4F67-B25A-01A253DAE552}">
  <ds:schemaRefs>
    <ds:schemaRef ds:uri="http://schemas.openxmlformats.org/officeDocument/2006/bibliography"/>
  </ds:schemaRefs>
</ds:datastoreItem>
</file>

<file path=customXml/itemProps2.xml><?xml version="1.0" encoding="utf-8"?>
<ds:datastoreItem xmlns:ds="http://schemas.openxmlformats.org/officeDocument/2006/customXml" ds:itemID="{2CE03688-6CB4-47E3-B262-FB3EFECFBEA8}">
  <ds:schemaRefs>
    <ds:schemaRef ds:uri="http://schemas.microsoft.com/sharepoint/v3/contenttype/forms"/>
  </ds:schemaRefs>
</ds:datastoreItem>
</file>

<file path=customXml/itemProps3.xml><?xml version="1.0" encoding="utf-8"?>
<ds:datastoreItem xmlns:ds="http://schemas.openxmlformats.org/officeDocument/2006/customXml" ds:itemID="{C92B69B2-27BF-4FAF-9F8F-B39BEBA45524}">
  <ds:schemaRefs>
    <ds:schemaRef ds:uri="http://schemas.microsoft.com/office/2006/metadata/properties"/>
    <ds:schemaRef ds:uri="http://schemas.microsoft.com/office/infopath/2007/PartnerControls"/>
    <ds:schemaRef ds:uri="cd738d9b-9f3c-4163-a727-0124781badb4"/>
    <ds:schemaRef ds:uri="d34703d4-4774-48d6-a43d-915cd0b788d2"/>
  </ds:schemaRefs>
</ds:datastoreItem>
</file>

<file path=customXml/itemProps4.xml><?xml version="1.0" encoding="utf-8"?>
<ds:datastoreItem xmlns:ds="http://schemas.openxmlformats.org/officeDocument/2006/customXml" ds:itemID="{FC4A186E-BC1C-4B4D-A617-B1AFAD6A6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703d4-4774-48d6-a43d-915cd0b788d2"/>
    <ds:schemaRef ds:uri="cd738d9b-9f3c-4163-a727-0124781ba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template_word</Template>
  <TotalTime>14</TotalTime>
  <Pages>2</Pages>
  <Words>648</Words>
  <Characters>3564</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4204</CharactersWithSpaces>
  <SharedDoc>false</SharedDoc>
  <HLinks>
    <vt:vector size="48" baseType="variant">
      <vt:variant>
        <vt:i4>1376265</vt:i4>
      </vt:variant>
      <vt:variant>
        <vt:i4>42</vt:i4>
      </vt:variant>
      <vt:variant>
        <vt:i4>0</vt:i4>
      </vt:variant>
      <vt:variant>
        <vt:i4>5</vt:i4>
      </vt:variant>
      <vt:variant>
        <vt:lpwstr>http://www.sport.vlaanderen/</vt:lpwstr>
      </vt:variant>
      <vt:variant>
        <vt:lpwstr/>
      </vt:variant>
      <vt:variant>
        <vt:i4>7536705</vt:i4>
      </vt:variant>
      <vt:variant>
        <vt:i4>39</vt:i4>
      </vt:variant>
      <vt:variant>
        <vt:i4>0</vt:i4>
      </vt:variant>
      <vt:variant>
        <vt:i4>5</vt:i4>
      </vt:variant>
      <vt:variant>
        <vt:lpwstr>mailto:kics@sport.vlaanderen</vt:lpwstr>
      </vt:variant>
      <vt:variant>
        <vt:lpwstr/>
      </vt:variant>
      <vt:variant>
        <vt:i4>1310783</vt:i4>
      </vt:variant>
      <vt:variant>
        <vt:i4>32</vt:i4>
      </vt:variant>
      <vt:variant>
        <vt:i4>0</vt:i4>
      </vt:variant>
      <vt:variant>
        <vt:i4>5</vt:i4>
      </vt:variant>
      <vt:variant>
        <vt:lpwstr/>
      </vt:variant>
      <vt:variant>
        <vt:lpwstr>_Toc122596523</vt:lpwstr>
      </vt:variant>
      <vt:variant>
        <vt:i4>1310783</vt:i4>
      </vt:variant>
      <vt:variant>
        <vt:i4>26</vt:i4>
      </vt:variant>
      <vt:variant>
        <vt:i4>0</vt:i4>
      </vt:variant>
      <vt:variant>
        <vt:i4>5</vt:i4>
      </vt:variant>
      <vt:variant>
        <vt:lpwstr/>
      </vt:variant>
      <vt:variant>
        <vt:lpwstr>_Toc122596522</vt:lpwstr>
      </vt:variant>
      <vt:variant>
        <vt:i4>1310783</vt:i4>
      </vt:variant>
      <vt:variant>
        <vt:i4>20</vt:i4>
      </vt:variant>
      <vt:variant>
        <vt:i4>0</vt:i4>
      </vt:variant>
      <vt:variant>
        <vt:i4>5</vt:i4>
      </vt:variant>
      <vt:variant>
        <vt:lpwstr/>
      </vt:variant>
      <vt:variant>
        <vt:lpwstr>_Toc122596521</vt:lpwstr>
      </vt:variant>
      <vt:variant>
        <vt:i4>1310783</vt:i4>
      </vt:variant>
      <vt:variant>
        <vt:i4>14</vt:i4>
      </vt:variant>
      <vt:variant>
        <vt:i4>0</vt:i4>
      </vt:variant>
      <vt:variant>
        <vt:i4>5</vt:i4>
      </vt:variant>
      <vt:variant>
        <vt:lpwstr/>
      </vt:variant>
      <vt:variant>
        <vt:lpwstr>_Toc122596520</vt:lpwstr>
      </vt:variant>
      <vt:variant>
        <vt:i4>1507391</vt:i4>
      </vt:variant>
      <vt:variant>
        <vt:i4>8</vt:i4>
      </vt:variant>
      <vt:variant>
        <vt:i4>0</vt:i4>
      </vt:variant>
      <vt:variant>
        <vt:i4>5</vt:i4>
      </vt:variant>
      <vt:variant>
        <vt:lpwstr/>
      </vt:variant>
      <vt:variant>
        <vt:lpwstr>_Toc122596519</vt:lpwstr>
      </vt:variant>
      <vt:variant>
        <vt:i4>1507391</vt:i4>
      </vt:variant>
      <vt:variant>
        <vt:i4>2</vt:i4>
      </vt:variant>
      <vt:variant>
        <vt:i4>0</vt:i4>
      </vt:variant>
      <vt:variant>
        <vt:i4>5</vt:i4>
      </vt:variant>
      <vt:variant>
        <vt:lpwstr/>
      </vt:variant>
      <vt:variant>
        <vt:lpwstr>_Toc122596518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Brecht</dc:creator>
  <cp:keywords/>
  <dc:description/>
  <cp:lastModifiedBy>Ymke | Golfvlaanderen</cp:lastModifiedBy>
  <cp:revision>4</cp:revision>
  <dcterms:created xsi:type="dcterms:W3CDTF">2023-11-07T10:16:00Z</dcterms:created>
  <dcterms:modified xsi:type="dcterms:W3CDTF">2023-11-07T10:29:00Z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0x0101000DA8DAB39A229A47A5B44B133DD9C1D5</vt:lpwstr>
  </property>
  <property fmtid="{D5CDD505-2E9C-101B-9397-08002B2CF9AE}" pid="3" name="MediaServiceImageTags">
    <vt:lpwstr/>
  </property>
</Properties>
</file>